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B69D" w14:textId="77777777" w:rsidR="002D3596" w:rsidRDefault="002D3596" w:rsidP="002D3596">
      <w:pPr>
        <w:tabs>
          <w:tab w:val="left" w:pos="720"/>
          <w:tab w:val="left" w:pos="1440"/>
          <w:tab w:val="left" w:pos="2160"/>
          <w:tab w:val="left" w:pos="2880"/>
          <w:tab w:val="right" w:pos="9907"/>
        </w:tabs>
        <w:jc w:val="right"/>
        <w:rPr>
          <w:rFonts w:ascii="Avenir Next LT Pro" w:hAnsi="Avenir Next LT Pro" w:cs="Arial"/>
          <w:b/>
          <w:bCs/>
          <w:sz w:val="24"/>
          <w:szCs w:val="24"/>
        </w:rPr>
      </w:pPr>
      <w:r>
        <w:rPr>
          <w:rFonts w:ascii="Avenir Next LT Pro" w:hAnsi="Avenir Next LT Pro" w:cs="Arial"/>
          <w:b/>
          <w:bCs/>
          <w:sz w:val="24"/>
          <w:szCs w:val="24"/>
        </w:rPr>
        <w:t>Response 019</w:t>
      </w:r>
    </w:p>
    <w:p w14:paraId="079923D9" w14:textId="37C9AE33"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5E956241" w:rsidR="00083678" w:rsidRDefault="00886CD5">
            <w:pPr>
              <w:spacing w:after="255"/>
              <w:contextualSpacing/>
              <w:jc w:val="both"/>
              <w:rPr>
                <w:rFonts w:ascii="Avenir Next LT Pro" w:eastAsia="Times New Roman" w:hAnsi="Avenir Next LT Pro" w:cs="Arial"/>
                <w:sz w:val="24"/>
                <w:szCs w:val="24"/>
                <w:lang w:val="en-US"/>
              </w:rPr>
            </w:pPr>
            <w:r w:rsidRPr="00E7487F">
              <w:rPr>
                <w:rFonts w:ascii="Avenir Next LT Pro" w:eastAsia="Times New Roman" w:hAnsi="Avenir Next LT Pro" w:cs="Arial"/>
                <w:sz w:val="24"/>
                <w:szCs w:val="24"/>
                <w:lang w:val="en-US"/>
              </w:rPr>
              <w:t>Highlands and Islands Enterprise is</w:t>
            </w:r>
            <w:r w:rsidR="00085948" w:rsidRPr="00E7487F">
              <w:rPr>
                <w:rFonts w:ascii="Avenir Next LT Pro" w:eastAsia="Times New Roman" w:hAnsi="Avenir Next LT Pro" w:cs="Arial"/>
                <w:sz w:val="24"/>
                <w:szCs w:val="24"/>
                <w:lang w:val="en-US"/>
              </w:rPr>
              <w:t xml:space="preserve"> open</w:t>
            </w:r>
            <w:r w:rsidR="00085948">
              <w:rPr>
                <w:rFonts w:ascii="Avenir Next LT Pro" w:eastAsia="Times New Roman" w:hAnsi="Avenir Next LT Pro" w:cs="Arial"/>
                <w:sz w:val="24"/>
                <w:szCs w:val="24"/>
                <w:lang w:val="en-US"/>
              </w:rPr>
              <w:t xml:space="preserve"> to conversations with KLTR and Scottish Government to discuss how our role delivering the Scottish Land Fund (in partnership with The National Lottery Community Fund) could be expanded to undertake this function on a formal basis.</w:t>
            </w:r>
          </w:p>
          <w:p w14:paraId="6F25D22D" w14:textId="18FCF4BC" w:rsidR="00085948" w:rsidRDefault="00085948">
            <w:pPr>
              <w:spacing w:after="255"/>
              <w:contextualSpacing/>
              <w:jc w:val="both"/>
              <w:rPr>
                <w:rFonts w:ascii="Avenir Next LT Pro" w:eastAsia="Times New Roman" w:hAnsi="Avenir Next LT Pro" w:cs="Arial"/>
                <w:sz w:val="24"/>
                <w:szCs w:val="24"/>
                <w:lang w:val="en-US"/>
              </w:rPr>
            </w:pPr>
          </w:p>
          <w:p w14:paraId="3B458D37" w14:textId="58328E6C" w:rsidR="00085948" w:rsidRPr="00085948" w:rsidRDefault="00085948">
            <w:pPr>
              <w:spacing w:after="255"/>
              <w:contextualSpacing/>
              <w:jc w:val="both"/>
              <w:rPr>
                <w:rFonts w:ascii="Avenir Next LT Pro" w:eastAsia="Times New Roman" w:hAnsi="Avenir Next LT Pro" w:cs="Arial"/>
                <w:sz w:val="24"/>
                <w:szCs w:val="24"/>
                <w:lang w:val="en-US"/>
              </w:rPr>
            </w:pPr>
            <w:r>
              <w:rPr>
                <w:rFonts w:ascii="Avenir Next LT Pro" w:eastAsia="Times New Roman" w:hAnsi="Avenir Next LT Pro" w:cs="Arial"/>
                <w:sz w:val="24"/>
                <w:szCs w:val="24"/>
                <w:lang w:val="en-US"/>
              </w:rPr>
              <w:t>We consider there to be much alignment and complementarity with our existing Scottish Land Fund role and this</w:t>
            </w:r>
            <w:r w:rsidR="00296476">
              <w:rPr>
                <w:rFonts w:ascii="Avenir Next LT Pro" w:eastAsia="Times New Roman" w:hAnsi="Avenir Next LT Pro" w:cs="Arial"/>
                <w:sz w:val="24"/>
                <w:szCs w:val="24"/>
                <w:lang w:val="en-US"/>
              </w:rPr>
              <w:t xml:space="preserve"> potential advisory role.  Indeed, it is likely that some of the community groups that wish to </w:t>
            </w:r>
            <w:r w:rsidR="005B7171">
              <w:rPr>
                <w:rFonts w:ascii="Avenir Next LT Pro" w:eastAsia="Times New Roman" w:hAnsi="Avenir Next LT Pro" w:cs="Arial"/>
                <w:sz w:val="24"/>
                <w:szCs w:val="24"/>
                <w:lang w:val="en-US"/>
              </w:rPr>
              <w:t>benefit from the</w:t>
            </w:r>
            <w:r w:rsidR="00296476">
              <w:rPr>
                <w:rFonts w:ascii="Avenir Next LT Pro" w:eastAsia="Times New Roman" w:hAnsi="Avenir Next LT Pro" w:cs="Arial"/>
                <w:sz w:val="24"/>
                <w:szCs w:val="24"/>
                <w:lang w:val="en-US"/>
              </w:rPr>
              <w:t xml:space="preserve"> OPTS will apply to the Scottish Land Fund for financial assistance.</w:t>
            </w:r>
          </w:p>
          <w:p w14:paraId="4A13F46B"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6F812ED8" w14:textId="703898E4" w:rsidR="00296476" w:rsidRDefault="00296476" w:rsidP="00296476">
            <w:pPr>
              <w:spacing w:after="255"/>
              <w:contextualSpacing/>
              <w:jc w:val="both"/>
              <w:rPr>
                <w:rFonts w:ascii="Avenir Next LT Pro" w:eastAsia="Times New Roman" w:hAnsi="Avenir Next LT Pro" w:cs="Arial"/>
                <w:sz w:val="24"/>
                <w:szCs w:val="24"/>
                <w:lang w:val="en-US"/>
              </w:rPr>
            </w:pPr>
            <w:r>
              <w:rPr>
                <w:rFonts w:ascii="Avenir Next LT Pro" w:eastAsia="Times New Roman" w:hAnsi="Avenir Next LT Pro" w:cs="Arial"/>
                <w:sz w:val="24"/>
                <w:szCs w:val="24"/>
                <w:lang w:val="en-US"/>
              </w:rPr>
              <w:t>NB The work we have done to date to support the OPTS pilots was authorised by Scottish Government, as an informal and time-limited measure only.</w:t>
            </w:r>
            <w:r w:rsidR="005C6C74">
              <w:rPr>
                <w:rFonts w:ascii="Avenir Next LT Pro" w:eastAsia="Times New Roman" w:hAnsi="Avenir Next LT Pro" w:cs="Arial"/>
                <w:sz w:val="24"/>
                <w:szCs w:val="24"/>
                <w:lang w:val="en-US"/>
              </w:rPr>
              <w:t xml:space="preserve">  Scottish Government agreement will be required if this </w:t>
            </w:r>
            <w:r w:rsidR="005B7171">
              <w:rPr>
                <w:rFonts w:ascii="Avenir Next LT Pro" w:eastAsia="Times New Roman" w:hAnsi="Avenir Next LT Pro" w:cs="Arial"/>
                <w:sz w:val="24"/>
                <w:szCs w:val="24"/>
                <w:lang w:val="en-US"/>
              </w:rPr>
              <w:t xml:space="preserve">work </w:t>
            </w:r>
            <w:r w:rsidR="005C6C74">
              <w:rPr>
                <w:rFonts w:ascii="Avenir Next LT Pro" w:eastAsia="Times New Roman" w:hAnsi="Avenir Next LT Pro" w:cs="Arial"/>
                <w:sz w:val="24"/>
                <w:szCs w:val="24"/>
                <w:lang w:val="en-US"/>
              </w:rPr>
              <w:t xml:space="preserve">to be </w:t>
            </w:r>
            <w:r w:rsidR="005B7171">
              <w:rPr>
                <w:rFonts w:ascii="Avenir Next LT Pro" w:eastAsia="Times New Roman" w:hAnsi="Avenir Next LT Pro" w:cs="Arial"/>
                <w:sz w:val="24"/>
                <w:szCs w:val="24"/>
                <w:lang w:val="en-US"/>
              </w:rPr>
              <w:t>included within our Scottish Land Fund role.</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6311B998" w14:textId="77777777" w:rsidR="004F3ED9" w:rsidRDefault="004F3ED9" w:rsidP="00BD0C64">
      <w:pPr>
        <w:spacing w:line="254" w:lineRule="auto"/>
        <w:contextualSpacing/>
        <w:rPr>
          <w:rFonts w:ascii="Avenir Next LT Pro" w:hAnsi="Avenir Next LT Pro" w:cs="Arial"/>
          <w:b/>
          <w:bCs/>
          <w:sz w:val="24"/>
          <w:szCs w:val="24"/>
        </w:rPr>
      </w:pPr>
    </w:p>
    <w:p w14:paraId="51827BF0" w14:textId="12B273D0"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3E29F12F" w:rsidR="00083678" w:rsidRPr="00296476" w:rsidRDefault="00296476">
            <w:pPr>
              <w:spacing w:after="255" w:line="254" w:lineRule="auto"/>
              <w:contextualSpacing/>
              <w:jc w:val="both"/>
              <w:rPr>
                <w:rFonts w:ascii="Avenir Next LT Pro" w:hAnsi="Avenir Next LT Pro" w:cs="Arial"/>
                <w:sz w:val="24"/>
                <w:szCs w:val="24"/>
              </w:rPr>
            </w:pPr>
            <w:r w:rsidRPr="00296476">
              <w:rPr>
                <w:rFonts w:ascii="Avenir Next LT Pro" w:hAnsi="Avenir Next LT Pro" w:cs="Arial"/>
                <w:sz w:val="24"/>
                <w:szCs w:val="24"/>
              </w:rPr>
              <w:t>Yes</w:t>
            </w:r>
          </w:p>
          <w:p w14:paraId="54C39632" w14:textId="77777777" w:rsidR="00083678" w:rsidRDefault="00083678">
            <w:pPr>
              <w:spacing w:after="255" w:line="254" w:lineRule="auto"/>
              <w:contextualSpacing/>
              <w:jc w:val="both"/>
              <w:rPr>
                <w:rFonts w:ascii="Avenir Next LT Pro" w:hAnsi="Avenir Next LT Pro" w:cs="Arial"/>
                <w:b/>
                <w:bCs/>
                <w:sz w:val="24"/>
                <w:szCs w:val="24"/>
              </w:rPr>
            </w:pP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Do you think three months for the local authority to decide whether or not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3DC4D790" w:rsidR="00083678" w:rsidRPr="00296476" w:rsidRDefault="0029647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This appears reasonable, but local authorities are better placed to comment.</w:t>
            </w:r>
          </w:p>
          <w:p w14:paraId="1A2E589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0AE5D873" w14:textId="3C5EEA51" w:rsidR="00C42B86" w:rsidRDefault="00C42B86">
            <w:pPr>
              <w:spacing w:after="255" w:line="254" w:lineRule="auto"/>
              <w:contextualSpacing/>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We do not consider these processes to be reasonable or workable, for the </w:t>
            </w:r>
            <w:r w:rsidRPr="00E7487F">
              <w:rPr>
                <w:rFonts w:ascii="Avenir Next LT Pro" w:eastAsia="Times New Roman" w:hAnsi="Avenir Next LT Pro" w:cs="Arial"/>
                <w:sz w:val="24"/>
                <w:szCs w:val="24"/>
              </w:rPr>
              <w:t>t</w:t>
            </w:r>
            <w:r w:rsidR="00AF3E1A" w:rsidRPr="00E7487F">
              <w:rPr>
                <w:rFonts w:ascii="Avenir Next LT Pro" w:eastAsia="Times New Roman" w:hAnsi="Avenir Next LT Pro" w:cs="Arial"/>
                <w:sz w:val="24"/>
                <w:szCs w:val="24"/>
              </w:rPr>
              <w:t>hree</w:t>
            </w:r>
            <w:r>
              <w:rPr>
                <w:rFonts w:ascii="Avenir Next LT Pro" w:eastAsia="Times New Roman" w:hAnsi="Avenir Next LT Pro" w:cs="Arial"/>
                <w:sz w:val="24"/>
                <w:szCs w:val="24"/>
              </w:rPr>
              <w:t xml:space="preserve"> reasons outlined below.</w:t>
            </w:r>
          </w:p>
          <w:p w14:paraId="5FFAB64F" w14:textId="77777777" w:rsidR="00C42B86" w:rsidRDefault="00F614EA" w:rsidP="00C42B86">
            <w:pPr>
              <w:pStyle w:val="ListParagraph"/>
              <w:numPr>
                <w:ilvl w:val="0"/>
                <w:numId w:val="2"/>
              </w:numPr>
              <w:spacing w:after="255" w:line="254" w:lineRule="auto"/>
              <w:jc w:val="both"/>
              <w:rPr>
                <w:rFonts w:ascii="Avenir Next LT Pro" w:eastAsia="Times New Roman" w:hAnsi="Avenir Next LT Pro" w:cs="Arial"/>
                <w:sz w:val="24"/>
                <w:szCs w:val="24"/>
              </w:rPr>
            </w:pPr>
            <w:r w:rsidRPr="00C42B86">
              <w:rPr>
                <w:rFonts w:ascii="Avenir Next LT Pro" w:eastAsia="Times New Roman" w:hAnsi="Avenir Next LT Pro" w:cs="Arial"/>
                <w:sz w:val="24"/>
                <w:szCs w:val="24"/>
              </w:rPr>
              <w:lastRenderedPageBreak/>
              <w:t xml:space="preserve">A weakness in the process is that </w:t>
            </w:r>
            <w:r w:rsidRPr="001656E1">
              <w:rPr>
                <w:rFonts w:ascii="Avenir Next LT Pro" w:eastAsia="Times New Roman" w:hAnsi="Avenir Next LT Pro" w:cs="Arial"/>
                <w:b/>
                <w:bCs/>
                <w:sz w:val="24"/>
                <w:szCs w:val="24"/>
              </w:rPr>
              <w:t>no single body/entity is charged with making a decision</w:t>
            </w:r>
            <w:r w:rsidRPr="00C42B86">
              <w:rPr>
                <w:rFonts w:ascii="Avenir Next LT Pro" w:eastAsia="Times New Roman" w:hAnsi="Avenir Next LT Pro" w:cs="Arial"/>
                <w:sz w:val="24"/>
                <w:szCs w:val="24"/>
              </w:rPr>
              <w:t xml:space="preserve"> as to whether an ownerless property should transfer to a community.  </w:t>
            </w:r>
          </w:p>
          <w:p w14:paraId="0D462CFF" w14:textId="77777777" w:rsidR="00C42B86" w:rsidRDefault="00F614EA" w:rsidP="00C42B86">
            <w:pPr>
              <w:pStyle w:val="ListParagraph"/>
              <w:spacing w:after="255" w:line="254" w:lineRule="auto"/>
              <w:jc w:val="both"/>
              <w:rPr>
                <w:rFonts w:ascii="Avenir Next LT Pro" w:eastAsia="Times New Roman" w:hAnsi="Avenir Next LT Pro" w:cs="Arial"/>
                <w:sz w:val="24"/>
                <w:szCs w:val="24"/>
              </w:rPr>
            </w:pPr>
            <w:r w:rsidRPr="00C42B86">
              <w:rPr>
                <w:rFonts w:ascii="Avenir Next LT Pro" w:eastAsia="Times New Roman" w:hAnsi="Avenir Next LT Pro" w:cs="Arial"/>
                <w:sz w:val="24"/>
                <w:szCs w:val="24"/>
              </w:rPr>
              <w:t>The consultation document states that the property will only be transferred where a public body or the local authority supports a community proposal.  This assumes th</w:t>
            </w:r>
            <w:r w:rsidR="00774C31" w:rsidRPr="00C42B86">
              <w:rPr>
                <w:rFonts w:ascii="Avenir Next LT Pro" w:eastAsia="Times New Roman" w:hAnsi="Avenir Next LT Pro" w:cs="Arial"/>
                <w:sz w:val="24"/>
                <w:szCs w:val="24"/>
              </w:rPr>
              <w:t>at</w:t>
            </w:r>
            <w:r w:rsidRPr="00C42B86">
              <w:rPr>
                <w:rFonts w:ascii="Avenir Next LT Pro" w:eastAsia="Times New Roman" w:hAnsi="Avenir Next LT Pro" w:cs="Arial"/>
                <w:sz w:val="24"/>
                <w:szCs w:val="24"/>
              </w:rPr>
              <w:t xml:space="preserve"> public bodies and local authorities will actively engage in this process.  As the</w:t>
            </w:r>
            <w:r w:rsidR="005B7171" w:rsidRPr="00C42B86">
              <w:rPr>
                <w:rFonts w:ascii="Avenir Next LT Pro" w:eastAsia="Times New Roman" w:hAnsi="Avenir Next LT Pro" w:cs="Arial"/>
                <w:sz w:val="24"/>
                <w:szCs w:val="24"/>
              </w:rPr>
              <w:t>se organisations</w:t>
            </w:r>
            <w:r w:rsidRPr="00C42B86">
              <w:rPr>
                <w:rFonts w:ascii="Avenir Next LT Pro" w:eastAsia="Times New Roman" w:hAnsi="Avenir Next LT Pro" w:cs="Arial"/>
                <w:sz w:val="24"/>
                <w:szCs w:val="24"/>
              </w:rPr>
              <w:t xml:space="preserve"> have no connection to</w:t>
            </w:r>
            <w:r w:rsidR="00E74D82" w:rsidRPr="00C42B86">
              <w:rPr>
                <w:rFonts w:ascii="Avenir Next LT Pro" w:eastAsia="Times New Roman" w:hAnsi="Avenir Next LT Pro" w:cs="Arial"/>
                <w:sz w:val="24"/>
                <w:szCs w:val="24"/>
              </w:rPr>
              <w:t>,</w:t>
            </w:r>
            <w:r w:rsidRPr="00C42B86">
              <w:rPr>
                <w:rFonts w:ascii="Avenir Next LT Pro" w:eastAsia="Times New Roman" w:hAnsi="Avenir Next LT Pro" w:cs="Arial"/>
                <w:sz w:val="24"/>
                <w:szCs w:val="24"/>
              </w:rPr>
              <w:t xml:space="preserve"> or responsibility for</w:t>
            </w:r>
            <w:r w:rsidR="00E74D82" w:rsidRPr="00C42B86">
              <w:rPr>
                <w:rFonts w:ascii="Avenir Next LT Pro" w:eastAsia="Times New Roman" w:hAnsi="Avenir Next LT Pro" w:cs="Arial"/>
                <w:sz w:val="24"/>
                <w:szCs w:val="24"/>
              </w:rPr>
              <w:t>,</w:t>
            </w:r>
            <w:r w:rsidRPr="00C42B86">
              <w:rPr>
                <w:rFonts w:ascii="Avenir Next LT Pro" w:eastAsia="Times New Roman" w:hAnsi="Avenir Next LT Pro" w:cs="Arial"/>
                <w:sz w:val="24"/>
                <w:szCs w:val="24"/>
              </w:rPr>
              <w:t xml:space="preserve"> the assets concerned we consider active engagement across the public sector t</w:t>
            </w:r>
            <w:r w:rsidR="005B7171" w:rsidRPr="00C42B86">
              <w:rPr>
                <w:rFonts w:ascii="Avenir Next LT Pro" w:eastAsia="Times New Roman" w:hAnsi="Avenir Next LT Pro" w:cs="Arial"/>
                <w:sz w:val="24"/>
                <w:szCs w:val="24"/>
              </w:rPr>
              <w:t>o be a potential challenge for the OPTS.</w:t>
            </w:r>
          </w:p>
          <w:p w14:paraId="1B566766" w14:textId="77777777" w:rsidR="00C42B86" w:rsidRDefault="00C42B86" w:rsidP="00C42B86">
            <w:pPr>
              <w:pStyle w:val="ListParagraph"/>
              <w:spacing w:after="255" w:line="254" w:lineRule="auto"/>
              <w:jc w:val="both"/>
              <w:rPr>
                <w:rFonts w:ascii="Avenir Next LT Pro" w:eastAsia="Times New Roman" w:hAnsi="Avenir Next LT Pro" w:cs="Arial"/>
                <w:sz w:val="24"/>
                <w:szCs w:val="24"/>
              </w:rPr>
            </w:pPr>
          </w:p>
          <w:p w14:paraId="732B3557" w14:textId="77777777" w:rsidR="00C42B86" w:rsidRDefault="00F614EA" w:rsidP="00C42B86">
            <w:pPr>
              <w:pStyle w:val="ListParagraph"/>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It would be unfortunate if a nil response, or a public sector body not wishing to </w:t>
            </w:r>
            <w:r w:rsidR="00774C31">
              <w:rPr>
                <w:rFonts w:ascii="Avenir Next LT Pro" w:eastAsia="Times New Roman" w:hAnsi="Avenir Next LT Pro" w:cs="Arial"/>
                <w:sz w:val="24"/>
                <w:szCs w:val="24"/>
              </w:rPr>
              <w:t>take on this responsibility</w:t>
            </w:r>
            <w:r w:rsidR="005B7171">
              <w:rPr>
                <w:rFonts w:ascii="Avenir Next LT Pro" w:eastAsia="Times New Roman" w:hAnsi="Avenir Next LT Pro" w:cs="Arial"/>
                <w:sz w:val="24"/>
                <w:szCs w:val="24"/>
              </w:rPr>
              <w:t xml:space="preserve"> of supporting a community</w:t>
            </w:r>
            <w:r w:rsidR="00774C31">
              <w:rPr>
                <w:rFonts w:ascii="Avenir Next LT Pro" w:eastAsia="Times New Roman" w:hAnsi="Avenir Next LT Pro" w:cs="Arial"/>
                <w:sz w:val="24"/>
                <w:szCs w:val="24"/>
              </w:rPr>
              <w:t xml:space="preserve">, negated a community body’s ability to participate in </w:t>
            </w:r>
            <w:r w:rsidR="00E74D82">
              <w:rPr>
                <w:rFonts w:ascii="Avenir Next LT Pro" w:eastAsia="Times New Roman" w:hAnsi="Avenir Next LT Pro" w:cs="Arial"/>
                <w:sz w:val="24"/>
                <w:szCs w:val="24"/>
              </w:rPr>
              <w:t xml:space="preserve">the </w:t>
            </w:r>
            <w:r w:rsidR="00774C31">
              <w:rPr>
                <w:rFonts w:ascii="Avenir Next LT Pro" w:eastAsia="Times New Roman" w:hAnsi="Avenir Next LT Pro" w:cs="Arial"/>
                <w:sz w:val="24"/>
                <w:szCs w:val="24"/>
              </w:rPr>
              <w:t xml:space="preserve">OPTS.  Whether the asset </w:t>
            </w:r>
            <w:r w:rsidR="00E74D82">
              <w:rPr>
                <w:rFonts w:ascii="Avenir Next LT Pro" w:eastAsia="Times New Roman" w:hAnsi="Avenir Next LT Pro" w:cs="Arial"/>
                <w:sz w:val="24"/>
                <w:szCs w:val="24"/>
              </w:rPr>
              <w:t xml:space="preserve">is to </w:t>
            </w:r>
            <w:r w:rsidR="00774C31">
              <w:rPr>
                <w:rFonts w:ascii="Avenir Next LT Pro" w:eastAsia="Times New Roman" w:hAnsi="Avenir Next LT Pro" w:cs="Arial"/>
                <w:sz w:val="24"/>
                <w:szCs w:val="24"/>
              </w:rPr>
              <w:t>transfer or not should be determined by the strength of the community’s application and development plans for the asset, rather than the voluntary participation of the public sector in the OPTS process.</w:t>
            </w:r>
          </w:p>
          <w:p w14:paraId="2DF3A529" w14:textId="77777777" w:rsidR="00C42B86" w:rsidRDefault="00C42B86" w:rsidP="00C42B86">
            <w:pPr>
              <w:pStyle w:val="ListParagraph"/>
              <w:spacing w:after="255" w:line="254" w:lineRule="auto"/>
              <w:jc w:val="both"/>
              <w:rPr>
                <w:rFonts w:ascii="Avenir Next LT Pro" w:eastAsia="Times New Roman" w:hAnsi="Avenir Next LT Pro" w:cs="Arial"/>
                <w:sz w:val="24"/>
                <w:szCs w:val="24"/>
              </w:rPr>
            </w:pPr>
          </w:p>
          <w:p w14:paraId="4969F164" w14:textId="1F5B56AB" w:rsidR="008111E8" w:rsidRDefault="00774C31" w:rsidP="003E49D8">
            <w:pPr>
              <w:pStyle w:val="ListParagraph"/>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Further, it is not clear how this process would accommodate differing views within the public sector</w:t>
            </w:r>
            <w:r w:rsidR="004C55F2">
              <w:rPr>
                <w:rFonts w:ascii="Avenir Next LT Pro" w:eastAsia="Times New Roman" w:hAnsi="Avenir Next LT Pro" w:cs="Arial"/>
                <w:sz w:val="24"/>
                <w:szCs w:val="24"/>
              </w:rPr>
              <w:t>, such as one body being supportive and another not, or more than one community body being interested in the property.</w:t>
            </w:r>
            <w:r w:rsidR="005B7171">
              <w:rPr>
                <w:rFonts w:ascii="Avenir Next LT Pro" w:eastAsia="Times New Roman" w:hAnsi="Avenir Next LT Pro" w:cs="Arial"/>
                <w:sz w:val="24"/>
                <w:szCs w:val="24"/>
              </w:rPr>
              <w:t xml:space="preserve"> </w:t>
            </w:r>
          </w:p>
          <w:p w14:paraId="0E18B0EC" w14:textId="77777777" w:rsidR="003E49D8" w:rsidRDefault="003E49D8" w:rsidP="003E49D8">
            <w:pPr>
              <w:pStyle w:val="ListParagraph"/>
              <w:spacing w:after="255" w:line="254" w:lineRule="auto"/>
              <w:jc w:val="both"/>
              <w:rPr>
                <w:rFonts w:ascii="Avenir Next LT Pro" w:eastAsia="Times New Roman" w:hAnsi="Avenir Next LT Pro" w:cs="Arial"/>
                <w:sz w:val="24"/>
                <w:szCs w:val="24"/>
              </w:rPr>
            </w:pPr>
          </w:p>
          <w:p w14:paraId="1E5F288E" w14:textId="35369068" w:rsidR="003E49D8" w:rsidRDefault="003E49D8" w:rsidP="003E49D8">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Secondly, t</w:t>
            </w:r>
            <w:r w:rsidR="008111E8" w:rsidRPr="003E49D8">
              <w:rPr>
                <w:rFonts w:ascii="Avenir Next LT Pro" w:eastAsia="Times New Roman" w:hAnsi="Avenir Next LT Pro" w:cs="Arial"/>
                <w:sz w:val="24"/>
                <w:szCs w:val="24"/>
              </w:rPr>
              <w:t>he transfer of ownerless assets to communities will require a</w:t>
            </w:r>
            <w:r w:rsidR="00C42B86" w:rsidRPr="003E49D8">
              <w:rPr>
                <w:rFonts w:ascii="Avenir Next LT Pro" w:eastAsia="Times New Roman" w:hAnsi="Avenir Next LT Pro" w:cs="Arial"/>
                <w:sz w:val="24"/>
                <w:szCs w:val="24"/>
              </w:rPr>
              <w:t xml:space="preserve">n </w:t>
            </w:r>
            <w:r w:rsidR="00C42B86" w:rsidRPr="001656E1">
              <w:rPr>
                <w:rFonts w:ascii="Avenir Next LT Pro" w:eastAsia="Times New Roman" w:hAnsi="Avenir Next LT Pro" w:cs="Arial"/>
                <w:b/>
                <w:bCs/>
                <w:sz w:val="24"/>
                <w:szCs w:val="24"/>
              </w:rPr>
              <w:t>appropriate</w:t>
            </w:r>
            <w:r w:rsidR="008111E8" w:rsidRPr="001656E1">
              <w:rPr>
                <w:rFonts w:ascii="Avenir Next LT Pro" w:eastAsia="Times New Roman" w:hAnsi="Avenir Next LT Pro" w:cs="Arial"/>
                <w:b/>
                <w:bCs/>
                <w:sz w:val="24"/>
                <w:szCs w:val="24"/>
              </w:rPr>
              <w:t xml:space="preserve"> level of</w:t>
            </w:r>
            <w:r w:rsidR="008111E8" w:rsidRPr="003E49D8">
              <w:rPr>
                <w:rFonts w:ascii="Avenir Next LT Pro" w:eastAsia="Times New Roman" w:hAnsi="Avenir Next LT Pro" w:cs="Arial"/>
                <w:sz w:val="24"/>
                <w:szCs w:val="24"/>
              </w:rPr>
              <w:t xml:space="preserve"> </w:t>
            </w:r>
            <w:r w:rsidR="008111E8" w:rsidRPr="001656E1">
              <w:rPr>
                <w:rFonts w:ascii="Avenir Next LT Pro" w:eastAsia="Times New Roman" w:hAnsi="Avenir Next LT Pro" w:cs="Arial"/>
                <w:b/>
                <w:bCs/>
                <w:sz w:val="24"/>
                <w:szCs w:val="24"/>
              </w:rPr>
              <w:t>due diligence</w:t>
            </w:r>
            <w:r w:rsidR="008111E8" w:rsidRPr="003E49D8">
              <w:rPr>
                <w:rFonts w:ascii="Avenir Next LT Pro" w:eastAsia="Times New Roman" w:hAnsi="Avenir Next LT Pro" w:cs="Arial"/>
                <w:sz w:val="24"/>
                <w:szCs w:val="24"/>
              </w:rPr>
              <w:t xml:space="preserve"> to ensure this is in the public and community interest, and that the development plans are considered to be viable and sustainable.  </w:t>
            </w:r>
            <w:r w:rsidR="00C42B86" w:rsidRPr="003E49D8">
              <w:rPr>
                <w:rFonts w:ascii="Avenir Next LT Pro" w:eastAsia="Times New Roman" w:hAnsi="Avenir Next LT Pro" w:cs="Arial"/>
                <w:sz w:val="24"/>
                <w:szCs w:val="24"/>
              </w:rPr>
              <w:t>As OPTS assets will include problematic sites we are not persuaded that public body or local authority ‘support’ is a sufficiently robust process to determine such transfers.</w:t>
            </w:r>
            <w:r>
              <w:rPr>
                <w:rFonts w:ascii="Avenir Next LT Pro" w:eastAsia="Times New Roman" w:hAnsi="Avenir Next LT Pro" w:cs="Arial"/>
                <w:sz w:val="24"/>
                <w:szCs w:val="24"/>
              </w:rPr>
              <w:t xml:space="preserve">  </w:t>
            </w:r>
          </w:p>
          <w:p w14:paraId="7568D1A4" w14:textId="77777777" w:rsidR="003E49D8" w:rsidRDefault="003E49D8" w:rsidP="003E49D8">
            <w:pPr>
              <w:pStyle w:val="ListParagraph"/>
              <w:spacing w:after="255" w:line="254" w:lineRule="auto"/>
              <w:jc w:val="both"/>
              <w:rPr>
                <w:rFonts w:ascii="Avenir Next LT Pro" w:eastAsia="Times New Roman" w:hAnsi="Avenir Next LT Pro" w:cs="Arial"/>
                <w:sz w:val="24"/>
                <w:szCs w:val="24"/>
              </w:rPr>
            </w:pPr>
          </w:p>
          <w:p w14:paraId="45AED882" w14:textId="7B6A63BA" w:rsidR="00F614EA" w:rsidRDefault="003E49D8" w:rsidP="003E49D8">
            <w:pPr>
              <w:pStyle w:val="ListParagraph"/>
              <w:spacing w:after="255" w:line="254" w:lineRule="auto"/>
              <w:jc w:val="both"/>
              <w:rPr>
                <w:rFonts w:ascii="Avenir Next LT Pro" w:eastAsia="Times New Roman" w:hAnsi="Avenir Next LT Pro" w:cs="Arial"/>
                <w:sz w:val="24"/>
                <w:szCs w:val="24"/>
              </w:rPr>
            </w:pPr>
            <w:r w:rsidRPr="003E49D8">
              <w:rPr>
                <w:rFonts w:ascii="Avenir Next LT Pro" w:eastAsia="Times New Roman" w:hAnsi="Avenir Next LT Pro" w:cs="Arial"/>
                <w:sz w:val="24"/>
                <w:szCs w:val="24"/>
              </w:rPr>
              <w:t xml:space="preserve">Also, there is a large number of public bodies in Scotland, many of which are perhaps not well placed to undertake this role.  </w:t>
            </w:r>
          </w:p>
          <w:p w14:paraId="3B80D068" w14:textId="57C7E6BE" w:rsidR="00AF3E1A" w:rsidRPr="00E7487F" w:rsidRDefault="00AF3E1A" w:rsidP="003E49D8">
            <w:pPr>
              <w:pStyle w:val="ListParagraph"/>
              <w:spacing w:after="255" w:line="254" w:lineRule="auto"/>
              <w:jc w:val="both"/>
              <w:rPr>
                <w:rFonts w:ascii="Avenir Next LT Pro" w:eastAsia="Times New Roman" w:hAnsi="Avenir Next LT Pro" w:cs="Arial"/>
                <w:sz w:val="24"/>
                <w:szCs w:val="24"/>
              </w:rPr>
            </w:pPr>
          </w:p>
          <w:p w14:paraId="2AEBF35F" w14:textId="46795788" w:rsidR="00AF3E1A" w:rsidRPr="00E7487F" w:rsidRDefault="00AF3E1A" w:rsidP="00AF3E1A">
            <w:pPr>
              <w:pStyle w:val="ListParagraph"/>
              <w:numPr>
                <w:ilvl w:val="0"/>
                <w:numId w:val="2"/>
              </w:numPr>
              <w:spacing w:after="255" w:line="254" w:lineRule="auto"/>
              <w:jc w:val="both"/>
              <w:rPr>
                <w:rFonts w:ascii="Avenir Next LT Pro" w:eastAsia="Times New Roman" w:hAnsi="Avenir Next LT Pro" w:cs="Arial"/>
                <w:sz w:val="24"/>
                <w:szCs w:val="24"/>
              </w:rPr>
            </w:pPr>
            <w:r w:rsidRPr="00E7487F">
              <w:rPr>
                <w:rFonts w:ascii="Avenir Next LT Pro" w:eastAsia="Times New Roman" w:hAnsi="Avenir Next LT Pro" w:cs="Arial"/>
                <w:sz w:val="24"/>
                <w:szCs w:val="24"/>
              </w:rPr>
              <w:t xml:space="preserve">Related to our second point is the issue of </w:t>
            </w:r>
            <w:r w:rsidRPr="00E7487F">
              <w:rPr>
                <w:rFonts w:ascii="Avenir Next LT Pro" w:eastAsia="Times New Roman" w:hAnsi="Avenir Next LT Pro" w:cs="Arial"/>
                <w:b/>
                <w:bCs/>
                <w:sz w:val="24"/>
                <w:szCs w:val="24"/>
              </w:rPr>
              <w:t xml:space="preserve">resourcing, </w:t>
            </w:r>
            <w:r w:rsidRPr="00E7487F">
              <w:rPr>
                <w:rFonts w:ascii="Avenir Next LT Pro" w:eastAsia="Times New Roman" w:hAnsi="Avenir Next LT Pro" w:cs="Arial"/>
                <w:sz w:val="24"/>
                <w:szCs w:val="24"/>
              </w:rPr>
              <w:t>should appropriate due diligence be undertaken.  Public sector organisations will require to understand the OPTS and have the capacity and skills to appraise proposals.  Asset Transfer legislation places a statutory duty on public authorities to undertake a similar role.  It is clear that this works well in some organisation</w:t>
            </w:r>
            <w:r w:rsidR="00C51632" w:rsidRPr="00E7487F">
              <w:rPr>
                <w:rFonts w:ascii="Avenir Next LT Pro" w:eastAsia="Times New Roman" w:hAnsi="Avenir Next LT Pro" w:cs="Arial"/>
                <w:sz w:val="24"/>
                <w:szCs w:val="24"/>
              </w:rPr>
              <w:t>s</w:t>
            </w:r>
            <w:r w:rsidRPr="00E7487F">
              <w:rPr>
                <w:rFonts w:ascii="Avenir Next LT Pro" w:eastAsia="Times New Roman" w:hAnsi="Avenir Next LT Pro" w:cs="Arial"/>
                <w:sz w:val="24"/>
                <w:szCs w:val="24"/>
              </w:rPr>
              <w:t xml:space="preserve"> and less well in others.  This is despite very detailed guidance from Scottish Government and their Community Ownership Support Service</w:t>
            </w:r>
            <w:r w:rsidR="00C51632" w:rsidRPr="00E7487F">
              <w:rPr>
                <w:rFonts w:ascii="Avenir Next LT Pro" w:eastAsia="Times New Roman" w:hAnsi="Avenir Next LT Pro" w:cs="Arial"/>
                <w:sz w:val="24"/>
                <w:szCs w:val="24"/>
              </w:rPr>
              <w:t xml:space="preserve"> contract</w:t>
            </w:r>
            <w:r w:rsidRPr="00E7487F">
              <w:rPr>
                <w:rFonts w:ascii="Avenir Next LT Pro" w:eastAsia="Times New Roman" w:hAnsi="Avenir Next LT Pro" w:cs="Arial"/>
                <w:sz w:val="24"/>
                <w:szCs w:val="24"/>
              </w:rPr>
              <w:t xml:space="preserve"> with Development Trusts Association Scotland to support both communities and public authorities.</w:t>
            </w:r>
            <w:r w:rsidR="00C51632" w:rsidRPr="00E7487F">
              <w:rPr>
                <w:rFonts w:ascii="Avenir Next LT Pro" w:eastAsia="Times New Roman" w:hAnsi="Avenir Next LT Pro" w:cs="Arial"/>
                <w:sz w:val="24"/>
                <w:szCs w:val="24"/>
              </w:rPr>
              <w:t xml:space="preserve">  The proposals for OPTS implementation are not statutory but based on significant ‘good will’ and co-operation within the public sector.  Unless this is adequately resourced in some way, we consider </w:t>
            </w:r>
            <w:r w:rsidR="00F4194F" w:rsidRPr="00E7487F">
              <w:rPr>
                <w:rFonts w:ascii="Avenir Next LT Pro" w:eastAsia="Times New Roman" w:hAnsi="Avenir Next LT Pro" w:cs="Arial"/>
                <w:sz w:val="24"/>
                <w:szCs w:val="24"/>
              </w:rPr>
              <w:t>this</w:t>
            </w:r>
            <w:r w:rsidR="00C51632" w:rsidRPr="00E7487F">
              <w:rPr>
                <w:rFonts w:ascii="Avenir Next LT Pro" w:eastAsia="Times New Roman" w:hAnsi="Avenir Next LT Pro" w:cs="Arial"/>
                <w:sz w:val="24"/>
                <w:szCs w:val="24"/>
              </w:rPr>
              <w:t xml:space="preserve"> </w:t>
            </w:r>
            <w:r w:rsidR="00F4194F" w:rsidRPr="00E7487F">
              <w:rPr>
                <w:rFonts w:ascii="Avenir Next LT Pro" w:eastAsia="Times New Roman" w:hAnsi="Avenir Next LT Pro" w:cs="Arial"/>
                <w:sz w:val="24"/>
                <w:szCs w:val="24"/>
              </w:rPr>
              <w:t xml:space="preserve">highly </w:t>
            </w:r>
            <w:r w:rsidR="00C51632" w:rsidRPr="00E7487F">
              <w:rPr>
                <w:rFonts w:ascii="Avenir Next LT Pro" w:eastAsia="Times New Roman" w:hAnsi="Avenir Next LT Pro" w:cs="Arial"/>
                <w:sz w:val="24"/>
                <w:szCs w:val="24"/>
              </w:rPr>
              <w:t xml:space="preserve">unlikely to be </w:t>
            </w:r>
            <w:r w:rsidR="00F4194F" w:rsidRPr="00E7487F">
              <w:rPr>
                <w:rFonts w:ascii="Avenir Next LT Pro" w:eastAsia="Times New Roman" w:hAnsi="Avenir Next LT Pro" w:cs="Arial"/>
                <w:sz w:val="24"/>
                <w:szCs w:val="24"/>
              </w:rPr>
              <w:t>achievable</w:t>
            </w:r>
            <w:r w:rsidR="00C51632" w:rsidRPr="00E7487F">
              <w:rPr>
                <w:rFonts w:ascii="Avenir Next LT Pro" w:eastAsia="Times New Roman" w:hAnsi="Avenir Next LT Pro" w:cs="Arial"/>
                <w:sz w:val="24"/>
                <w:szCs w:val="24"/>
              </w:rPr>
              <w:t>.</w:t>
            </w:r>
          </w:p>
          <w:p w14:paraId="627D8EA4" w14:textId="17DEA401" w:rsidR="003D1AD8" w:rsidRPr="00E0798B" w:rsidRDefault="004C55F2" w:rsidP="003D1AD8">
            <w:pPr>
              <w:spacing w:after="255" w:line="254" w:lineRule="auto"/>
              <w:contextualSpacing/>
              <w:jc w:val="both"/>
              <w:rPr>
                <w:rFonts w:ascii="Avenir Next LT Pro" w:eastAsia="Times New Roman" w:hAnsi="Avenir Next LT Pro" w:cs="Arial"/>
                <w:sz w:val="24"/>
                <w:szCs w:val="24"/>
              </w:rPr>
            </w:pPr>
            <w:r>
              <w:rPr>
                <w:rFonts w:ascii="Avenir Next LT Pro" w:eastAsia="Times New Roman" w:hAnsi="Avenir Next LT Pro" w:cs="Arial"/>
                <w:sz w:val="24"/>
                <w:szCs w:val="24"/>
              </w:rPr>
              <w:lastRenderedPageBreak/>
              <w:t xml:space="preserve">Overall, we consider KLTR’s aspiration for a ‘public sector partnership and collaborative approach’ to determine such matters to be </w:t>
            </w:r>
            <w:r w:rsidR="00E74D82">
              <w:rPr>
                <w:rFonts w:ascii="Avenir Next LT Pro" w:eastAsia="Times New Roman" w:hAnsi="Avenir Next LT Pro" w:cs="Arial"/>
                <w:sz w:val="24"/>
                <w:szCs w:val="24"/>
              </w:rPr>
              <w:t>overly optimistic and unlikely to deliver an equitable and transparent OPTS across all of Scotland</w:t>
            </w:r>
            <w:r>
              <w:rPr>
                <w:rFonts w:ascii="Avenir Next LT Pro" w:eastAsia="Times New Roman" w:hAnsi="Avenir Next LT Pro" w:cs="Arial"/>
                <w:sz w:val="24"/>
                <w:szCs w:val="24"/>
              </w:rPr>
              <w:t>.</w:t>
            </w:r>
            <w:r w:rsidR="003D1AD8">
              <w:rPr>
                <w:rFonts w:ascii="Avenir Next LT Pro" w:eastAsia="Times New Roman" w:hAnsi="Avenir Next LT Pro" w:cs="Arial"/>
                <w:sz w:val="24"/>
                <w:szCs w:val="24"/>
              </w:rPr>
              <w:t xml:space="preserve">  </w:t>
            </w:r>
            <w:r w:rsidR="003D1AD8">
              <w:rPr>
                <w:rFonts w:ascii="Avenir Next LT Pro" w:eastAsia="Times New Roman" w:hAnsi="Avenir Next LT Pro" w:cs="Arial"/>
                <w:sz w:val="24"/>
                <w:szCs w:val="24"/>
                <w:lang w:eastAsia="en-GB"/>
              </w:rPr>
              <w:t xml:space="preserve">Whilst we understand the KLTR’s desire not to engage in decision making we think it is unrealistic </w:t>
            </w:r>
            <w:r w:rsidR="003E49D8">
              <w:rPr>
                <w:rFonts w:ascii="Avenir Next LT Pro" w:eastAsia="Times New Roman" w:hAnsi="Avenir Next LT Pro" w:cs="Arial"/>
                <w:sz w:val="24"/>
                <w:szCs w:val="24"/>
                <w:lang w:eastAsia="en-GB"/>
              </w:rPr>
              <w:t xml:space="preserve">and inappropriate </w:t>
            </w:r>
            <w:r w:rsidR="00E7487F" w:rsidRPr="00E7487F">
              <w:rPr>
                <w:rFonts w:ascii="Avenir Next LT Pro" w:eastAsia="Times New Roman" w:hAnsi="Avenir Next LT Pro" w:cs="Arial"/>
                <w:sz w:val="24"/>
                <w:szCs w:val="24"/>
                <w:lang w:eastAsia="en-GB"/>
              </w:rPr>
              <w:t>f</w:t>
            </w:r>
            <w:r w:rsidR="003D1AD8">
              <w:rPr>
                <w:rFonts w:ascii="Avenir Next LT Pro" w:eastAsia="Times New Roman" w:hAnsi="Avenir Next LT Pro" w:cs="Arial"/>
                <w:sz w:val="24"/>
                <w:szCs w:val="24"/>
                <w:lang w:eastAsia="en-GB"/>
              </w:rPr>
              <w:t xml:space="preserve">or such decisions to take place at a local level without a robust process and a lead organisation.  We cannot see </w:t>
            </w:r>
            <w:r w:rsidR="001656E1">
              <w:rPr>
                <w:rFonts w:ascii="Avenir Next LT Pro" w:eastAsia="Times New Roman" w:hAnsi="Avenir Next LT Pro" w:cs="Arial"/>
                <w:sz w:val="24"/>
                <w:szCs w:val="24"/>
                <w:lang w:eastAsia="en-GB"/>
              </w:rPr>
              <w:t>a collaborative process establishing itself</w:t>
            </w:r>
            <w:r w:rsidR="003D1AD8">
              <w:rPr>
                <w:rFonts w:ascii="Avenir Next LT Pro" w:eastAsia="Times New Roman" w:hAnsi="Avenir Next LT Pro" w:cs="Arial"/>
                <w:sz w:val="24"/>
                <w:szCs w:val="24"/>
                <w:lang w:eastAsia="en-GB"/>
              </w:rPr>
              <w:t xml:space="preserve"> ‘organically’ as proposed.  Rather we envision no clear outcome </w:t>
            </w:r>
            <w:r w:rsidR="00E7487F">
              <w:rPr>
                <w:rFonts w:ascii="Avenir Next LT Pro" w:eastAsia="Times New Roman" w:hAnsi="Avenir Next LT Pro" w:cs="Arial"/>
                <w:sz w:val="24"/>
                <w:szCs w:val="24"/>
                <w:lang w:eastAsia="en-GB"/>
              </w:rPr>
              <w:t xml:space="preserve">nor </w:t>
            </w:r>
            <w:r w:rsidR="003D1AD8">
              <w:rPr>
                <w:rFonts w:ascii="Avenir Next LT Pro" w:eastAsia="Times New Roman" w:hAnsi="Avenir Next LT Pro" w:cs="Arial"/>
                <w:sz w:val="24"/>
                <w:szCs w:val="24"/>
                <w:lang w:eastAsia="en-GB"/>
              </w:rPr>
              <w:t>end date</w:t>
            </w:r>
            <w:r w:rsidR="003E49D8">
              <w:rPr>
                <w:rFonts w:ascii="Avenir Next LT Pro" w:eastAsia="Times New Roman" w:hAnsi="Avenir Next LT Pro" w:cs="Arial"/>
                <w:sz w:val="24"/>
                <w:szCs w:val="24"/>
                <w:lang w:eastAsia="en-GB"/>
              </w:rPr>
              <w:t>.</w:t>
            </w:r>
          </w:p>
          <w:p w14:paraId="08669562" w14:textId="77777777" w:rsidR="003D1AD8" w:rsidRDefault="003D1AD8">
            <w:pPr>
              <w:spacing w:after="255" w:line="254" w:lineRule="auto"/>
              <w:contextualSpacing/>
              <w:jc w:val="both"/>
              <w:rPr>
                <w:rFonts w:ascii="Avenir Next LT Pro" w:eastAsia="Times New Roman" w:hAnsi="Avenir Next LT Pro" w:cs="Arial"/>
                <w:sz w:val="24"/>
                <w:szCs w:val="24"/>
              </w:rPr>
            </w:pPr>
          </w:p>
          <w:p w14:paraId="3A08EDF0" w14:textId="6E666394" w:rsidR="00083678" w:rsidRDefault="004C55F2">
            <w:pPr>
              <w:spacing w:after="255" w:line="254" w:lineRule="auto"/>
              <w:contextualSpacing/>
              <w:jc w:val="both"/>
              <w:rPr>
                <w:rFonts w:ascii="Avenir Next LT Pro" w:eastAsia="Times New Roman" w:hAnsi="Avenir Next LT Pro" w:cs="Arial"/>
                <w:sz w:val="24"/>
                <w:szCs w:val="24"/>
              </w:rPr>
            </w:pPr>
            <w:r>
              <w:rPr>
                <w:rFonts w:ascii="Avenir Next LT Pro" w:eastAsia="Times New Roman" w:hAnsi="Avenir Next LT Pro" w:cs="Arial"/>
                <w:sz w:val="24"/>
                <w:szCs w:val="24"/>
              </w:rPr>
              <w:t>We are of the view that structure and leadership is required</w:t>
            </w:r>
            <w:r w:rsidR="00E74D82">
              <w:rPr>
                <w:rFonts w:ascii="Avenir Next LT Pro" w:eastAsia="Times New Roman" w:hAnsi="Avenir Next LT Pro" w:cs="Arial"/>
                <w:sz w:val="24"/>
                <w:szCs w:val="24"/>
              </w:rPr>
              <w:t xml:space="preserve"> for this part of the process</w:t>
            </w:r>
            <w:r>
              <w:rPr>
                <w:rFonts w:ascii="Avenir Next LT Pro" w:eastAsia="Times New Roman" w:hAnsi="Avenir Next LT Pro" w:cs="Arial"/>
                <w:sz w:val="24"/>
                <w:szCs w:val="24"/>
              </w:rPr>
              <w:t xml:space="preserve">.  If this role is not to be undertaken by KLTR, </w:t>
            </w:r>
            <w:r w:rsidR="00E74D82">
              <w:rPr>
                <w:rFonts w:ascii="Avenir Next LT Pro" w:eastAsia="Times New Roman" w:hAnsi="Avenir Next LT Pro" w:cs="Arial"/>
                <w:sz w:val="24"/>
                <w:szCs w:val="24"/>
              </w:rPr>
              <w:t xml:space="preserve">then we suggest </w:t>
            </w:r>
            <w:r w:rsidR="00184C80">
              <w:rPr>
                <w:rFonts w:ascii="Avenir Next LT Pro" w:eastAsia="Times New Roman" w:hAnsi="Avenir Next LT Pro" w:cs="Arial"/>
                <w:sz w:val="24"/>
                <w:szCs w:val="24"/>
              </w:rPr>
              <w:t xml:space="preserve">a formal agreement is entered into with all local authorities or </w:t>
            </w:r>
            <w:r w:rsidR="00886CD5" w:rsidRPr="00E7487F">
              <w:rPr>
                <w:rFonts w:ascii="Avenir Next LT Pro" w:eastAsia="Times New Roman" w:hAnsi="Avenir Next LT Pro" w:cs="Arial"/>
                <w:sz w:val="24"/>
                <w:szCs w:val="24"/>
              </w:rPr>
              <w:t>other public bodies</w:t>
            </w:r>
            <w:r w:rsidR="00184C80">
              <w:rPr>
                <w:rFonts w:ascii="Avenir Next LT Pro" w:eastAsia="Times New Roman" w:hAnsi="Avenir Next LT Pro" w:cs="Arial"/>
                <w:sz w:val="24"/>
                <w:szCs w:val="24"/>
              </w:rPr>
              <w:t xml:space="preserve"> to undertake this work.  Alternatively, if Scottish Government is agreeable, the Scottish Land Fund could potentially take on this role.  Members of the Scottish Land Fund Committee are appointed by Ministers and are  knowledgeable of the community assets sector.</w:t>
            </w:r>
          </w:p>
          <w:p w14:paraId="5F9BC401" w14:textId="381FE109" w:rsidR="00F4194F" w:rsidRPr="001656E1" w:rsidRDefault="00F4194F">
            <w:pPr>
              <w:spacing w:after="255" w:line="254" w:lineRule="auto"/>
              <w:contextualSpacing/>
              <w:jc w:val="both"/>
              <w:rPr>
                <w:rFonts w:ascii="Avenir Next LT Pro" w:eastAsia="Times New Roman" w:hAnsi="Avenir Next LT Pro" w:cs="Arial"/>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690CB640" w:rsidR="00083678" w:rsidRPr="00184C80" w:rsidRDefault="00184C80">
            <w:pPr>
              <w:spacing w:after="255"/>
              <w:contextualSpacing/>
              <w:jc w:val="both"/>
              <w:rPr>
                <w:rFonts w:ascii="Avenir Next LT Pro" w:hAnsi="Avenir Next LT Pro" w:cs="Arial"/>
                <w:sz w:val="24"/>
                <w:szCs w:val="24"/>
              </w:rPr>
            </w:pPr>
            <w:r w:rsidRPr="00184C80">
              <w:rPr>
                <w:rFonts w:ascii="Avenir Next LT Pro" w:hAnsi="Avenir Next LT Pro" w:cs="Arial"/>
                <w:sz w:val="24"/>
                <w:szCs w:val="24"/>
              </w:rPr>
              <w:t>Yes</w:t>
            </w:r>
            <w:r w:rsidR="00025FC1">
              <w:rPr>
                <w:rFonts w:ascii="Avenir Next LT Pro" w:hAnsi="Avenir Next LT Pro" w:cs="Arial"/>
                <w:sz w:val="24"/>
                <w:szCs w:val="24"/>
              </w:rPr>
              <w:t>, nominal value is most welcome.</w:t>
            </w:r>
          </w:p>
          <w:p w14:paraId="31E7FA01" w14:textId="77777777" w:rsidR="00083678" w:rsidRDefault="00083678">
            <w:pPr>
              <w:spacing w:after="255"/>
              <w:contextualSpacing/>
              <w:jc w:val="both"/>
              <w:rPr>
                <w:rFonts w:ascii="Avenir Next LT Pro" w:hAnsi="Avenir Next LT Pro" w:cs="Arial"/>
                <w:b/>
                <w:bCs/>
                <w:sz w:val="24"/>
                <w:szCs w:val="24"/>
              </w:rPr>
            </w:pP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204FEB09" w:rsidR="00083678" w:rsidRPr="00E7487F" w:rsidRDefault="00231797">
            <w:pPr>
              <w:spacing w:after="255"/>
              <w:contextualSpacing/>
              <w:jc w:val="both"/>
              <w:rPr>
                <w:rFonts w:ascii="Avenir Next LT Pro" w:hAnsi="Avenir Next LT Pro" w:cs="Arial"/>
                <w:sz w:val="24"/>
                <w:szCs w:val="24"/>
              </w:rPr>
            </w:pPr>
            <w:r>
              <w:rPr>
                <w:rFonts w:ascii="Avenir Next LT Pro" w:hAnsi="Avenir Next LT Pro" w:cs="Arial"/>
                <w:sz w:val="24"/>
                <w:szCs w:val="24"/>
              </w:rPr>
              <w:t xml:space="preserve">As the assets are to transfer for nominal value it is reasonable for KLTR to be able to apply conditions on the transfer to ensure the </w:t>
            </w:r>
            <w:r w:rsidR="006664C2">
              <w:rPr>
                <w:rFonts w:ascii="Avenir Next LT Pro" w:hAnsi="Avenir Next LT Pro" w:cs="Arial"/>
                <w:sz w:val="24"/>
                <w:szCs w:val="24"/>
              </w:rPr>
              <w:t xml:space="preserve">future use of the asset remains compatible with the aims of the OPTS.  However, this </w:t>
            </w:r>
            <w:r w:rsidR="006664C2" w:rsidRPr="00E7487F">
              <w:rPr>
                <w:rFonts w:ascii="Avenir Next LT Pro" w:hAnsi="Avenir Next LT Pro" w:cs="Arial"/>
                <w:sz w:val="24"/>
                <w:szCs w:val="24"/>
              </w:rPr>
              <w:t>needs to balanced with the Scheme’s desire to offer ‘clean title’ transfers, as detailed on page 10</w:t>
            </w:r>
            <w:r w:rsidR="00627B73" w:rsidRPr="00E7487F">
              <w:rPr>
                <w:rFonts w:ascii="Avenir Next LT Pro" w:hAnsi="Avenir Next LT Pro" w:cs="Arial"/>
                <w:sz w:val="24"/>
                <w:szCs w:val="24"/>
              </w:rPr>
              <w:t>, and KLTR’s limited resources to manage conditions.</w:t>
            </w:r>
          </w:p>
          <w:p w14:paraId="659634E0" w14:textId="6914E9D1" w:rsidR="006664C2" w:rsidRDefault="006664C2">
            <w:pPr>
              <w:spacing w:after="255"/>
              <w:contextualSpacing/>
              <w:jc w:val="both"/>
              <w:rPr>
                <w:rFonts w:ascii="Avenir Next LT Pro" w:hAnsi="Avenir Next LT Pro" w:cs="Arial"/>
                <w:sz w:val="24"/>
                <w:szCs w:val="24"/>
              </w:rPr>
            </w:pPr>
          </w:p>
          <w:p w14:paraId="625ADDA7" w14:textId="25A7EE12" w:rsidR="006664C2" w:rsidRPr="001656E1" w:rsidRDefault="006664C2">
            <w:pPr>
              <w:spacing w:after="255"/>
              <w:contextualSpacing/>
              <w:jc w:val="both"/>
              <w:rPr>
                <w:rFonts w:ascii="Avenir Next LT Pro" w:hAnsi="Avenir Next LT Pro" w:cs="Arial"/>
                <w:b/>
                <w:bCs/>
                <w:sz w:val="24"/>
                <w:szCs w:val="24"/>
              </w:rPr>
            </w:pPr>
            <w:r w:rsidRPr="001656E1">
              <w:rPr>
                <w:rFonts w:ascii="Avenir Next LT Pro" w:hAnsi="Avenir Next LT Pro" w:cs="Arial"/>
                <w:b/>
                <w:bCs/>
                <w:sz w:val="24"/>
                <w:szCs w:val="24"/>
              </w:rPr>
              <w:t>Transfers from KLTR to a community body:</w:t>
            </w:r>
          </w:p>
          <w:p w14:paraId="24795BAB" w14:textId="05EC2B33" w:rsidR="00B321B0" w:rsidRDefault="006664C2">
            <w:pPr>
              <w:spacing w:after="255"/>
              <w:contextualSpacing/>
              <w:jc w:val="both"/>
              <w:rPr>
                <w:rFonts w:ascii="Avenir Next LT Pro" w:hAnsi="Avenir Next LT Pro" w:cs="Arial"/>
                <w:sz w:val="24"/>
                <w:szCs w:val="24"/>
              </w:rPr>
            </w:pPr>
            <w:r>
              <w:rPr>
                <w:rFonts w:ascii="Avenir Next LT Pro" w:hAnsi="Avenir Next LT Pro" w:cs="Arial"/>
                <w:sz w:val="24"/>
                <w:szCs w:val="24"/>
              </w:rPr>
              <w:t xml:space="preserve">HIE has been a long standing supporter of community ownership of assets as this helps </w:t>
            </w:r>
            <w:r w:rsidR="00B321B0">
              <w:rPr>
                <w:rFonts w:ascii="Avenir Next LT Pro" w:hAnsi="Avenir Next LT Pro" w:cs="Arial"/>
                <w:sz w:val="24"/>
                <w:szCs w:val="24"/>
              </w:rPr>
              <w:t>empower</w:t>
            </w:r>
            <w:r>
              <w:rPr>
                <w:rFonts w:ascii="Avenir Next LT Pro" w:hAnsi="Avenir Next LT Pro" w:cs="Arial"/>
                <w:sz w:val="24"/>
                <w:szCs w:val="24"/>
              </w:rPr>
              <w:t xml:space="preserve"> communities and provides a foundation for sustainable growth and community </w:t>
            </w:r>
            <w:r w:rsidR="00B321B0">
              <w:rPr>
                <w:rFonts w:ascii="Avenir Next LT Pro" w:hAnsi="Avenir Next LT Pro" w:cs="Arial"/>
                <w:sz w:val="24"/>
                <w:szCs w:val="24"/>
              </w:rPr>
              <w:t>resilience</w:t>
            </w:r>
            <w:r>
              <w:rPr>
                <w:rFonts w:ascii="Avenir Next LT Pro" w:hAnsi="Avenir Next LT Pro" w:cs="Arial"/>
                <w:sz w:val="24"/>
                <w:szCs w:val="24"/>
              </w:rPr>
              <w:t>.  An unburdened t</w:t>
            </w:r>
            <w:r w:rsidR="00B321B0">
              <w:rPr>
                <w:rFonts w:ascii="Avenir Next LT Pro" w:hAnsi="Avenir Next LT Pro" w:cs="Arial"/>
                <w:sz w:val="24"/>
                <w:szCs w:val="24"/>
              </w:rPr>
              <w:t xml:space="preserve">ransfer enables the </w:t>
            </w:r>
            <w:r w:rsidR="003D1AD8">
              <w:rPr>
                <w:rFonts w:ascii="Avenir Next LT Pro" w:hAnsi="Avenir Next LT Pro" w:cs="Arial"/>
                <w:sz w:val="24"/>
                <w:szCs w:val="24"/>
              </w:rPr>
              <w:t>community</w:t>
            </w:r>
            <w:r w:rsidR="00B321B0">
              <w:rPr>
                <w:rFonts w:ascii="Avenir Next LT Pro" w:hAnsi="Avenir Next LT Pro" w:cs="Arial"/>
                <w:sz w:val="24"/>
                <w:szCs w:val="24"/>
              </w:rPr>
              <w:t xml:space="preserve"> to develop the asset to best meet the needs of the community.  These needs may change over time.  </w:t>
            </w:r>
          </w:p>
          <w:p w14:paraId="5041F26F" w14:textId="77777777" w:rsidR="001656E1" w:rsidRDefault="001656E1">
            <w:pPr>
              <w:spacing w:after="255"/>
              <w:contextualSpacing/>
              <w:jc w:val="both"/>
              <w:rPr>
                <w:rFonts w:ascii="Avenir Next LT Pro" w:hAnsi="Avenir Next LT Pro" w:cs="Arial"/>
                <w:sz w:val="24"/>
                <w:szCs w:val="24"/>
              </w:rPr>
            </w:pPr>
          </w:p>
          <w:p w14:paraId="3EA05947" w14:textId="2D0CA0F6" w:rsidR="00083678" w:rsidRPr="00B321B0" w:rsidRDefault="00B321B0">
            <w:pPr>
              <w:spacing w:after="255"/>
              <w:contextualSpacing/>
              <w:jc w:val="both"/>
              <w:rPr>
                <w:rFonts w:ascii="Avenir Next LT Pro" w:hAnsi="Avenir Next LT Pro" w:cs="Arial"/>
                <w:sz w:val="24"/>
                <w:szCs w:val="24"/>
              </w:rPr>
            </w:pPr>
            <w:r>
              <w:rPr>
                <w:rFonts w:ascii="Avenir Next LT Pro" w:hAnsi="Avenir Next LT Pro" w:cs="Arial"/>
                <w:sz w:val="24"/>
                <w:szCs w:val="24"/>
              </w:rPr>
              <w:t xml:space="preserve">If conditions are to be applied these should have a clear purpose and trigger point, and should be proportionate.  In addition, the intention to apply conditions, and by what mechanism they will be secured, should be shared with the </w:t>
            </w:r>
            <w:r>
              <w:rPr>
                <w:rFonts w:ascii="Avenir Next LT Pro" w:hAnsi="Avenir Next LT Pro" w:cs="Arial"/>
                <w:sz w:val="24"/>
                <w:szCs w:val="24"/>
              </w:rPr>
              <w:lastRenderedPageBreak/>
              <w:t>community at an early stage in discussions, particularly as some conditions may not be compatible with Scottish Land Fund support.</w:t>
            </w: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38F36A73" w:rsidR="00083678" w:rsidRPr="00B321B0" w:rsidRDefault="00B321B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321B0">
              <w:rPr>
                <w:rFonts w:ascii="Avenir Next LT Pro" w:eastAsia="Times New Roman" w:hAnsi="Avenir Next LT Pro" w:cs="Arial"/>
                <w:sz w:val="24"/>
                <w:szCs w:val="24"/>
                <w:lang w:eastAsia="en-GB"/>
              </w:rPr>
              <w:t>We</w:t>
            </w:r>
            <w:r>
              <w:rPr>
                <w:rFonts w:ascii="Avenir Next LT Pro" w:eastAsia="Times New Roman" w:hAnsi="Avenir Next LT Pro" w:cs="Arial"/>
                <w:sz w:val="24"/>
                <w:szCs w:val="24"/>
                <w:lang w:eastAsia="en-GB"/>
              </w:rPr>
              <w:t xml:space="preserve"> support the ability for a public authority to act as a ‘holding agent’ on behalf of a community.</w:t>
            </w:r>
            <w:r w:rsidR="00A1544B">
              <w:rPr>
                <w:rFonts w:ascii="Avenir Next LT Pro" w:eastAsia="Times New Roman" w:hAnsi="Avenir Next LT Pro" w:cs="Arial"/>
                <w:sz w:val="24"/>
                <w:szCs w:val="24"/>
                <w:lang w:eastAsia="en-GB"/>
              </w:rPr>
              <w:t xml:space="preserve">  We suggest </w:t>
            </w:r>
            <w:r w:rsidR="00A1544B" w:rsidRPr="00E7487F">
              <w:rPr>
                <w:rFonts w:ascii="Avenir Next LT Pro" w:eastAsia="Times New Roman" w:hAnsi="Avenir Next LT Pro" w:cs="Arial"/>
                <w:sz w:val="24"/>
                <w:szCs w:val="24"/>
                <w:lang w:eastAsia="en-GB"/>
              </w:rPr>
              <w:t xml:space="preserve">that </w:t>
            </w:r>
            <w:r w:rsidR="00886CD5" w:rsidRPr="00E7487F">
              <w:rPr>
                <w:rFonts w:ascii="Avenir Next LT Pro" w:eastAsia="Times New Roman" w:hAnsi="Avenir Next LT Pro" w:cs="Arial"/>
                <w:sz w:val="24"/>
                <w:szCs w:val="24"/>
                <w:lang w:eastAsia="en-GB"/>
              </w:rPr>
              <w:t xml:space="preserve">up to 18 </w:t>
            </w:r>
            <w:r w:rsidR="00A1544B" w:rsidRPr="00E7487F">
              <w:rPr>
                <w:rFonts w:ascii="Avenir Next LT Pro" w:eastAsia="Times New Roman" w:hAnsi="Avenir Next LT Pro" w:cs="Arial"/>
                <w:sz w:val="24"/>
                <w:szCs w:val="24"/>
                <w:lang w:eastAsia="en-GB"/>
              </w:rPr>
              <w:t xml:space="preserve">months </w:t>
            </w:r>
            <w:r w:rsidR="00A1544B">
              <w:rPr>
                <w:rFonts w:ascii="Avenir Next LT Pro" w:eastAsia="Times New Roman" w:hAnsi="Avenir Next LT Pro" w:cs="Arial"/>
                <w:sz w:val="24"/>
                <w:szCs w:val="24"/>
                <w:lang w:eastAsia="en-GB"/>
              </w:rPr>
              <w:t>is allowed for the community to receive the asset.  More complex assets are likely to benefit from a longer timescale.</w:t>
            </w:r>
          </w:p>
          <w:p w14:paraId="54A6A198" w14:textId="77777777" w:rsidR="00083678" w:rsidRPr="00B321B0"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79231C4" w14:textId="77777777" w:rsidR="00083678" w:rsidRPr="00B321B0"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35A09055" w14:textId="0CFE5AED" w:rsidR="00083678" w:rsidRPr="001656E1" w:rsidRDefault="00A1544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We think the OPTS should apply to all properties as described.</w:t>
            </w: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7603FB2E" w14:textId="40263263" w:rsidR="00083678" w:rsidRDefault="00A1544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We support a mechanism to ensure a community interest is considered as early as possible.  However, it may be challenging for a community body to engage with a local authority or public body on such matters</w:t>
            </w:r>
            <w:r w:rsidR="00A569AE">
              <w:rPr>
                <w:rFonts w:ascii="Avenir Next LT Pro" w:eastAsia="Times New Roman" w:hAnsi="Avenir Next LT Pro" w:cs="Arial"/>
                <w:sz w:val="24"/>
                <w:szCs w:val="24"/>
                <w:lang w:eastAsia="en-GB"/>
              </w:rPr>
              <w:t xml:space="preserve">.  These are large institutions and without a named contact who is aware of OPTS, it may take some time for the community body to gain traction in such discussions, yet alone </w:t>
            </w:r>
            <w:r w:rsidR="001656E1">
              <w:rPr>
                <w:rFonts w:ascii="Avenir Next LT Pro" w:eastAsia="Times New Roman" w:hAnsi="Avenir Next LT Pro" w:cs="Arial"/>
                <w:sz w:val="24"/>
                <w:szCs w:val="24"/>
                <w:lang w:eastAsia="en-GB"/>
              </w:rPr>
              <w:t xml:space="preserve">secure </w:t>
            </w:r>
            <w:r w:rsidR="00A569AE">
              <w:rPr>
                <w:rFonts w:ascii="Avenir Next LT Pro" w:eastAsia="Times New Roman" w:hAnsi="Avenir Next LT Pro" w:cs="Arial"/>
                <w:sz w:val="24"/>
                <w:szCs w:val="24"/>
                <w:lang w:eastAsia="en-GB"/>
              </w:rPr>
              <w:t>formal support</w:t>
            </w:r>
            <w:r w:rsidR="00B43A2C">
              <w:rPr>
                <w:rFonts w:ascii="Avenir Next LT Pro" w:eastAsia="Times New Roman" w:hAnsi="Avenir Next LT Pro" w:cs="Arial"/>
                <w:sz w:val="24"/>
                <w:szCs w:val="24"/>
                <w:lang w:eastAsia="en-GB"/>
              </w:rPr>
              <w:t xml:space="preserve"> prior to KLTR involvement</w:t>
            </w:r>
            <w:r w:rsidR="00A569AE">
              <w:rPr>
                <w:rFonts w:ascii="Avenir Next LT Pro" w:eastAsia="Times New Roman" w:hAnsi="Avenir Next LT Pro" w:cs="Arial"/>
                <w:sz w:val="24"/>
                <w:szCs w:val="24"/>
                <w:lang w:eastAsia="en-GB"/>
              </w:rPr>
              <w:t>.</w:t>
            </w:r>
            <w:r w:rsidR="00B43A2C">
              <w:rPr>
                <w:rFonts w:ascii="Avenir Next LT Pro" w:eastAsia="Times New Roman" w:hAnsi="Avenir Next LT Pro" w:cs="Arial"/>
                <w:sz w:val="24"/>
                <w:szCs w:val="24"/>
                <w:lang w:eastAsia="en-GB"/>
              </w:rPr>
              <w:t xml:space="preserve">  Also, we think it much more likely that a community body or individual will contact KLTR in the first instance.</w:t>
            </w:r>
          </w:p>
          <w:p w14:paraId="64FEABDA" w14:textId="1913C574" w:rsidR="00A569AE" w:rsidRDefault="00A569A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68AC544" w14:textId="039CD799" w:rsidR="00A569AE" w:rsidRDefault="00A569A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As an alternative, it might be helpful if </w:t>
            </w:r>
            <w:r w:rsidR="00B43A2C">
              <w:rPr>
                <w:rFonts w:ascii="Avenir Next LT Pro" w:eastAsia="Times New Roman" w:hAnsi="Avenir Next LT Pro" w:cs="Arial"/>
                <w:sz w:val="24"/>
                <w:szCs w:val="24"/>
                <w:lang w:eastAsia="en-GB"/>
              </w:rPr>
              <w:t>the mechanism to identify local community groups (</w:t>
            </w:r>
            <w:r w:rsidR="00E0798B">
              <w:rPr>
                <w:rFonts w:ascii="Avenir Next LT Pro" w:eastAsia="Times New Roman" w:hAnsi="Avenir Next LT Pro" w:cs="Arial"/>
                <w:sz w:val="24"/>
                <w:szCs w:val="24"/>
                <w:lang w:eastAsia="en-GB"/>
              </w:rPr>
              <w:t xml:space="preserve">as detailed in </w:t>
            </w:r>
            <w:r w:rsidR="00B43A2C">
              <w:rPr>
                <w:rFonts w:ascii="Avenir Next LT Pro" w:eastAsia="Times New Roman" w:hAnsi="Avenir Next LT Pro" w:cs="Arial"/>
                <w:sz w:val="24"/>
                <w:szCs w:val="24"/>
                <w:lang w:eastAsia="en-GB"/>
              </w:rPr>
              <w:t xml:space="preserve">Q1) is implemented prior to the public body ‘trawl’ and then notification to the local authority.  This way, a prospective community interest in the asset could be included in the information sent out </w:t>
            </w:r>
            <w:r w:rsidR="00E0798B">
              <w:rPr>
                <w:rFonts w:ascii="Avenir Next LT Pro" w:eastAsia="Times New Roman" w:hAnsi="Avenir Next LT Pro" w:cs="Arial"/>
                <w:sz w:val="24"/>
                <w:szCs w:val="24"/>
                <w:lang w:eastAsia="en-GB"/>
              </w:rPr>
              <w:t>at</w:t>
            </w:r>
            <w:r w:rsidR="00B43A2C">
              <w:rPr>
                <w:rFonts w:ascii="Avenir Next LT Pro" w:eastAsia="Times New Roman" w:hAnsi="Avenir Next LT Pro" w:cs="Arial"/>
                <w:sz w:val="24"/>
                <w:szCs w:val="24"/>
                <w:lang w:eastAsia="en-GB"/>
              </w:rPr>
              <w:t xml:space="preserve"> Stage 1.  Whilst recognising that the public sector would still get ‘first refusal’ they would be able to take cognisance of community interests in the asset when considering their own position.</w:t>
            </w:r>
            <w:r w:rsidR="00E0798B">
              <w:rPr>
                <w:rFonts w:ascii="Avenir Next LT Pro" w:eastAsia="Times New Roman" w:hAnsi="Avenir Next LT Pro" w:cs="Arial"/>
                <w:sz w:val="24"/>
                <w:szCs w:val="24"/>
                <w:lang w:eastAsia="en-GB"/>
              </w:rPr>
              <w:t xml:space="preserve">  This will also ensure that wider community interests are aware of the potential OPTS opportunity.</w:t>
            </w:r>
          </w:p>
          <w:p w14:paraId="3307C008" w14:textId="4B5EB644" w:rsidR="00F4194F" w:rsidRDefault="00F4194F">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0B8333DC" w14:textId="5C603864" w:rsidR="00F4194F" w:rsidRPr="00E7487F" w:rsidRDefault="00F4194F">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E7487F">
              <w:rPr>
                <w:rFonts w:ascii="Avenir Next LT Pro" w:eastAsia="Times New Roman" w:hAnsi="Avenir Next LT Pro" w:cs="Arial"/>
                <w:sz w:val="24"/>
                <w:szCs w:val="24"/>
                <w:lang w:eastAsia="en-GB"/>
              </w:rPr>
              <w:t xml:space="preserve">We very much welcome the OPTS and consider its policy objectives to be aligned with Scottish Government’s community empowerment and land reform agendas.  However, we are concerned that its implementation may </w:t>
            </w:r>
            <w:r w:rsidR="00C24B42" w:rsidRPr="00E7487F">
              <w:rPr>
                <w:rFonts w:ascii="Avenir Next LT Pro" w:eastAsia="Times New Roman" w:hAnsi="Avenir Next LT Pro" w:cs="Arial"/>
                <w:sz w:val="24"/>
                <w:szCs w:val="24"/>
                <w:lang w:eastAsia="en-GB"/>
              </w:rPr>
              <w:t>be</w:t>
            </w:r>
            <w:r w:rsidRPr="00E7487F">
              <w:rPr>
                <w:rFonts w:ascii="Avenir Next LT Pro" w:eastAsia="Times New Roman" w:hAnsi="Avenir Next LT Pro" w:cs="Arial"/>
                <w:sz w:val="24"/>
                <w:szCs w:val="24"/>
                <w:lang w:eastAsia="en-GB"/>
              </w:rPr>
              <w:t xml:space="preserve"> disempowering if community aspiration is thwarted by factors beyond a community’s control, such </w:t>
            </w:r>
            <w:r w:rsidRPr="00E7487F">
              <w:rPr>
                <w:rFonts w:ascii="Avenir Next LT Pro" w:eastAsia="Times New Roman" w:hAnsi="Avenir Next LT Pro" w:cs="Arial"/>
                <w:sz w:val="24"/>
                <w:szCs w:val="24"/>
                <w:lang w:eastAsia="en-GB"/>
              </w:rPr>
              <w:lastRenderedPageBreak/>
              <w:t>as effective engagement by the public sector as we have highlighted in our response to Q1.</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5FD3CB5B" w14:textId="77777777" w:rsidR="00A76EBD" w:rsidRDefault="00E0798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The proposals in Section 3.5 </w:t>
            </w:r>
            <w:r w:rsidR="00A76EBD">
              <w:rPr>
                <w:rFonts w:ascii="Avenir Next LT Pro" w:eastAsia="Times New Roman" w:hAnsi="Avenir Next LT Pro" w:cs="Arial"/>
                <w:sz w:val="24"/>
                <w:szCs w:val="24"/>
                <w:lang w:eastAsia="en-GB"/>
              </w:rPr>
              <w:t>are quite difficult to follow.  A flow-chart would be helpful.  Based on our understanding we offer the following:</w:t>
            </w:r>
          </w:p>
          <w:p w14:paraId="7214D014" w14:textId="77777777" w:rsidR="00A76EBD" w:rsidRDefault="00A76EB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9DADD45" w14:textId="64320077" w:rsidR="00A76EBD" w:rsidRDefault="00A76EB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W</w:t>
            </w:r>
            <w:r w:rsidR="003D1AD8">
              <w:rPr>
                <w:rFonts w:ascii="Avenir Next LT Pro" w:eastAsia="Times New Roman" w:hAnsi="Avenir Next LT Pro" w:cs="Arial"/>
                <w:sz w:val="24"/>
                <w:szCs w:val="24"/>
                <w:lang w:eastAsia="en-GB"/>
              </w:rPr>
              <w:t xml:space="preserve">e </w:t>
            </w:r>
            <w:r>
              <w:rPr>
                <w:rFonts w:ascii="Avenir Next LT Pro" w:eastAsia="Times New Roman" w:hAnsi="Avenir Next LT Pro" w:cs="Arial"/>
                <w:sz w:val="24"/>
                <w:szCs w:val="24"/>
                <w:lang w:eastAsia="en-GB"/>
              </w:rPr>
              <w:t xml:space="preserve">consider </w:t>
            </w:r>
            <w:r w:rsidR="003D1AD8">
              <w:rPr>
                <w:rFonts w:ascii="Avenir Next LT Pro" w:eastAsia="Times New Roman" w:hAnsi="Avenir Next LT Pro" w:cs="Arial"/>
                <w:sz w:val="24"/>
                <w:szCs w:val="24"/>
                <w:lang w:eastAsia="en-GB"/>
              </w:rPr>
              <w:t xml:space="preserve">that </w:t>
            </w:r>
            <w:r>
              <w:rPr>
                <w:rFonts w:ascii="Avenir Next LT Pro" w:eastAsia="Times New Roman" w:hAnsi="Avenir Next LT Pro" w:cs="Arial"/>
                <w:sz w:val="24"/>
                <w:szCs w:val="24"/>
                <w:lang w:eastAsia="en-GB"/>
              </w:rPr>
              <w:t>i</w:t>
            </w:r>
            <w:r w:rsidR="005720C0">
              <w:rPr>
                <w:rFonts w:ascii="Avenir Next LT Pro" w:eastAsia="Times New Roman" w:hAnsi="Avenir Next LT Pro" w:cs="Arial"/>
                <w:sz w:val="24"/>
                <w:szCs w:val="24"/>
                <w:lang w:eastAsia="en-GB"/>
              </w:rPr>
              <w:t xml:space="preserve">ntegrity in the process will be undermined where a public body or local authority is both the applicant and the assessor of the proposals.  If there are two public bodies interested in the asset, who decides?  </w:t>
            </w:r>
          </w:p>
          <w:p w14:paraId="2677E514" w14:textId="77777777" w:rsidR="00A76EBD" w:rsidRDefault="00A76EB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8830437" w14:textId="77777777" w:rsidR="003D1AD8" w:rsidRDefault="00C748C5" w:rsidP="003D1AD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As noted in Q4, we consider that an appropriate level of due diligence is required prior to an asset transferring to a community body.  We would favour an application process for stage 2 applications.  Such a process would ideally consider the applicant eligibility and capacity, community engagement and support, community outcomes and a viable business plan.  The assessment process should also undertake an assessment of subsidy control, displacement and risk.</w:t>
            </w:r>
          </w:p>
          <w:p w14:paraId="470EE6A4" w14:textId="3AA35F12" w:rsidR="00C748C5" w:rsidRPr="003D1AD8" w:rsidRDefault="00C748C5" w:rsidP="003D1AD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22412E8A" w:rsidR="00083678" w:rsidRPr="008D1EE8" w:rsidRDefault="008D1EE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Yes.</w:t>
            </w: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67AAD78F" w:rsidR="00083678" w:rsidRDefault="0058649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No.  </w:t>
            </w:r>
            <w:r w:rsidR="008E46F6">
              <w:rPr>
                <w:rFonts w:ascii="Avenir Next LT Pro" w:eastAsia="Times New Roman" w:hAnsi="Avenir Next LT Pro" w:cs="Arial"/>
                <w:sz w:val="24"/>
                <w:szCs w:val="24"/>
                <w:lang w:eastAsia="en-GB"/>
              </w:rPr>
              <w:t xml:space="preserve">The consultation document does not define the public interest for the OPTS; instead it states that </w:t>
            </w:r>
            <w:r w:rsidR="00C748C5">
              <w:rPr>
                <w:rFonts w:ascii="Avenir Next LT Pro" w:eastAsia="Times New Roman" w:hAnsi="Avenir Next LT Pro" w:cs="Arial"/>
                <w:sz w:val="24"/>
                <w:szCs w:val="24"/>
                <w:lang w:eastAsia="en-GB"/>
              </w:rPr>
              <w:t>this</w:t>
            </w:r>
            <w:r w:rsidR="008E46F6">
              <w:rPr>
                <w:rFonts w:ascii="Avenir Next LT Pro" w:eastAsia="Times New Roman" w:hAnsi="Avenir Next LT Pro" w:cs="Arial"/>
                <w:sz w:val="24"/>
                <w:szCs w:val="24"/>
                <w:lang w:eastAsia="en-GB"/>
              </w:rPr>
              <w:t xml:space="preserve"> will be for the public body or local authority to determine.</w:t>
            </w:r>
          </w:p>
          <w:p w14:paraId="4B882824" w14:textId="49C700B3" w:rsidR="008E46F6" w:rsidRDefault="008E46F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F7B6693" w14:textId="41BD8924" w:rsidR="008E46F6" w:rsidRPr="008E46F6" w:rsidRDefault="008E46F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To support transparency and clarity for all we would favour a range of OPTS indicators or </w:t>
            </w:r>
            <w:r w:rsidR="00586492">
              <w:rPr>
                <w:rFonts w:ascii="Avenir Next LT Pro" w:eastAsia="Times New Roman" w:hAnsi="Avenir Next LT Pro" w:cs="Arial"/>
                <w:sz w:val="24"/>
                <w:szCs w:val="24"/>
                <w:lang w:eastAsia="en-GB"/>
              </w:rPr>
              <w:t>policy objectives</w:t>
            </w:r>
            <w:r>
              <w:rPr>
                <w:rFonts w:ascii="Avenir Next LT Pro" w:eastAsia="Times New Roman" w:hAnsi="Avenir Next LT Pro" w:cs="Arial"/>
                <w:sz w:val="24"/>
                <w:szCs w:val="24"/>
                <w:lang w:eastAsia="en-GB"/>
              </w:rPr>
              <w:t xml:space="preserve"> against which applications will be considered.  This will be </w:t>
            </w:r>
            <w:r w:rsidR="00586492">
              <w:rPr>
                <w:rFonts w:ascii="Avenir Next LT Pro" w:eastAsia="Times New Roman" w:hAnsi="Avenir Next LT Pro" w:cs="Arial"/>
                <w:sz w:val="24"/>
                <w:szCs w:val="24"/>
                <w:lang w:eastAsia="en-GB"/>
              </w:rPr>
              <w:t>particularly</w:t>
            </w:r>
            <w:r>
              <w:rPr>
                <w:rFonts w:ascii="Avenir Next LT Pro" w:eastAsia="Times New Roman" w:hAnsi="Avenir Next LT Pro" w:cs="Arial"/>
                <w:sz w:val="24"/>
                <w:szCs w:val="24"/>
                <w:lang w:eastAsia="en-GB"/>
              </w:rPr>
              <w:t xml:space="preserve"> important if there is more than one interest being considered.</w:t>
            </w:r>
          </w:p>
          <w:p w14:paraId="31EF770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Do you agree that the KLTR should take a high-level approach to sustainable development issues, as above, in order to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0442359B" w14:textId="34CE10C6" w:rsidR="00083678" w:rsidRDefault="0058649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586492">
              <w:rPr>
                <w:rFonts w:ascii="Avenir Next LT Pro" w:eastAsia="Times New Roman" w:hAnsi="Avenir Next LT Pro" w:cs="Arial"/>
                <w:sz w:val="24"/>
                <w:szCs w:val="24"/>
                <w:lang w:eastAsia="en-GB"/>
              </w:rPr>
              <w:t>We</w:t>
            </w:r>
            <w:r>
              <w:rPr>
                <w:rFonts w:ascii="Avenir Next LT Pro" w:eastAsia="Times New Roman" w:hAnsi="Avenir Next LT Pro" w:cs="Arial"/>
                <w:sz w:val="24"/>
                <w:szCs w:val="24"/>
                <w:lang w:eastAsia="en-GB"/>
              </w:rPr>
              <w:t xml:space="preserve"> are of the view that sustainable development is a well-recognised and understood concept.</w:t>
            </w:r>
          </w:p>
          <w:p w14:paraId="60664595" w14:textId="4E88542C" w:rsidR="00586492" w:rsidRDefault="0058649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5F11FD2A" w14:textId="779F2BCF" w:rsidR="00586492" w:rsidRPr="00586492" w:rsidRDefault="0058649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lastRenderedPageBreak/>
              <w:t>To assist with the appraisal of applications it would be helpful to have an OPTS application form</w:t>
            </w:r>
            <w:r w:rsidR="004F3ED9">
              <w:rPr>
                <w:rFonts w:ascii="Avenir Next LT Pro" w:eastAsia="Times New Roman" w:hAnsi="Avenir Next LT Pro" w:cs="Arial"/>
                <w:sz w:val="24"/>
                <w:szCs w:val="24"/>
                <w:lang w:eastAsia="en-GB"/>
              </w:rPr>
              <w:t xml:space="preserve"> </w:t>
            </w:r>
            <w:r>
              <w:rPr>
                <w:rFonts w:ascii="Avenir Next LT Pro" w:eastAsia="Times New Roman" w:hAnsi="Avenir Next LT Pro" w:cs="Arial"/>
                <w:sz w:val="24"/>
                <w:szCs w:val="24"/>
                <w:lang w:eastAsia="en-GB"/>
              </w:rPr>
              <w:t>for stage 2 applicants (community).</w:t>
            </w: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Do you consider there are specific circumstances in which the KLTR should never deal with dissolved company property when a company still remains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1228AA5E" w:rsidR="00083678" w:rsidRPr="00E7487F" w:rsidRDefault="00630CC9">
            <w:pPr>
              <w:spacing w:after="255" w:line="254" w:lineRule="auto"/>
              <w:contextualSpacing/>
              <w:jc w:val="both"/>
              <w:rPr>
                <w:rFonts w:ascii="Avenir Next LT Pro" w:hAnsi="Avenir Next LT Pro" w:cs="Arial"/>
                <w:sz w:val="24"/>
                <w:szCs w:val="24"/>
              </w:rPr>
            </w:pPr>
            <w:r w:rsidRPr="00E7487F">
              <w:rPr>
                <w:rFonts w:ascii="Avenir Next LT Pro" w:hAnsi="Avenir Next LT Pro" w:cs="Arial"/>
                <w:sz w:val="24"/>
                <w:szCs w:val="24"/>
              </w:rPr>
              <w:t xml:space="preserve">We welcome the proposed approach </w:t>
            </w:r>
            <w:r w:rsidR="003C055B" w:rsidRPr="00E7487F">
              <w:rPr>
                <w:rFonts w:ascii="Avenir Next LT Pro" w:hAnsi="Avenir Next LT Pro" w:cs="Arial"/>
                <w:sz w:val="24"/>
                <w:szCs w:val="24"/>
              </w:rPr>
              <w:t>to</w:t>
            </w:r>
            <w:r w:rsidRPr="00E7487F">
              <w:rPr>
                <w:rFonts w:ascii="Avenir Next LT Pro" w:hAnsi="Avenir Next LT Pro" w:cs="Arial"/>
                <w:sz w:val="24"/>
                <w:szCs w:val="24"/>
              </w:rPr>
              <w:t xml:space="preserve"> enable dissolved company property to be considered as a candidate for OPTS within the 6-year restoration window.</w:t>
            </w:r>
          </w:p>
          <w:p w14:paraId="3D1C8A33" w14:textId="0AEEAD42" w:rsidR="003C055B" w:rsidRDefault="003C055B">
            <w:pPr>
              <w:spacing w:after="255" w:line="254" w:lineRule="auto"/>
              <w:contextualSpacing/>
              <w:jc w:val="both"/>
              <w:rPr>
                <w:rFonts w:ascii="Avenir Next LT Pro" w:hAnsi="Avenir Next LT Pro" w:cs="Arial"/>
                <w:color w:val="4F81BD" w:themeColor="accent1"/>
                <w:sz w:val="24"/>
                <w:szCs w:val="24"/>
              </w:rPr>
            </w:pPr>
          </w:p>
          <w:p w14:paraId="01797195" w14:textId="77777777" w:rsidR="003C055B" w:rsidRPr="00630CC9" w:rsidRDefault="003C055B">
            <w:pPr>
              <w:spacing w:after="255" w:line="254" w:lineRule="auto"/>
              <w:contextualSpacing/>
              <w:jc w:val="both"/>
              <w:rPr>
                <w:rFonts w:ascii="Avenir Next LT Pro" w:hAnsi="Avenir Next LT Pro" w:cs="Arial"/>
                <w:color w:val="4F81BD" w:themeColor="accent1"/>
                <w:sz w:val="24"/>
                <w:szCs w:val="24"/>
              </w:rPr>
            </w:pPr>
          </w:p>
          <w:p w14:paraId="539EB28F" w14:textId="77777777" w:rsidR="00083678" w:rsidRDefault="00083678">
            <w:pPr>
              <w:spacing w:after="255" w:line="254" w:lineRule="auto"/>
              <w:contextualSpacing/>
              <w:jc w:val="both"/>
              <w:rPr>
                <w:rFonts w:ascii="Avenir Next LT Pro" w:hAnsi="Avenir Next LT Pro" w:cs="Arial"/>
                <w:sz w:val="24"/>
                <w:szCs w:val="24"/>
              </w:rPr>
            </w:pP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D982FAF" w:rsidR="00083678" w:rsidRPr="00345FD8" w:rsidRDefault="00345FD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345FD8">
              <w:rPr>
                <w:rFonts w:ascii="Avenir Next LT Pro" w:eastAsia="Times New Roman" w:hAnsi="Avenir Next LT Pro" w:cs="Arial"/>
                <w:sz w:val="24"/>
                <w:szCs w:val="24"/>
                <w:lang w:eastAsia="en-GB"/>
              </w:rPr>
              <w:t>No</w:t>
            </w: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0C33517C" w:rsidR="00083678" w:rsidRPr="00345FD8" w:rsidRDefault="00703943">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E7487F">
              <w:rPr>
                <w:rFonts w:ascii="Avenir Next LT Pro" w:eastAsia="Times New Roman" w:hAnsi="Avenir Next LT Pro" w:cs="Arial"/>
                <w:sz w:val="24"/>
                <w:szCs w:val="24"/>
                <w:lang w:eastAsia="en-GB"/>
              </w:rPr>
              <w:t xml:space="preserve">We are satisfied with the approach outlined.  </w:t>
            </w:r>
            <w:r w:rsidR="00345FD8" w:rsidRPr="00E7487F">
              <w:rPr>
                <w:rFonts w:ascii="Avenir Next LT Pro" w:eastAsia="Times New Roman" w:hAnsi="Avenir Next LT Pro" w:cs="Arial"/>
                <w:sz w:val="24"/>
                <w:szCs w:val="24"/>
                <w:lang w:eastAsia="en-GB"/>
              </w:rPr>
              <w:t>Th</w:t>
            </w:r>
            <w:r w:rsidR="00345FD8">
              <w:rPr>
                <w:rFonts w:ascii="Avenir Next LT Pro" w:eastAsia="Times New Roman" w:hAnsi="Avenir Next LT Pro" w:cs="Arial"/>
                <w:sz w:val="24"/>
                <w:szCs w:val="24"/>
                <w:lang w:eastAsia="en-GB"/>
              </w:rPr>
              <w:t xml:space="preserve">e KLTR’s proposal to </w:t>
            </w:r>
            <w:r w:rsidR="00B832EC">
              <w:rPr>
                <w:rFonts w:ascii="Avenir Next LT Pro" w:eastAsia="Times New Roman" w:hAnsi="Avenir Next LT Pro" w:cs="Arial"/>
                <w:sz w:val="24"/>
                <w:szCs w:val="24"/>
                <w:lang w:eastAsia="en-GB"/>
              </w:rPr>
              <w:t xml:space="preserve">carry the risk of directors of a restored company claiming the value of the asset, is welcomed.  </w:t>
            </w:r>
          </w:p>
          <w:p w14:paraId="12BF1C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1781A695" w:rsidR="00083678" w:rsidRPr="00B832EC" w:rsidRDefault="00B832E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 xml:space="preserve">The proposals </w:t>
            </w:r>
            <w:r>
              <w:rPr>
                <w:rFonts w:ascii="Avenir Next LT Pro" w:eastAsia="Times New Roman" w:hAnsi="Avenir Next LT Pro" w:cs="Arial"/>
                <w:sz w:val="24"/>
                <w:szCs w:val="24"/>
                <w:lang w:eastAsia="en-GB"/>
              </w:rPr>
              <w:t xml:space="preserve">listed </w:t>
            </w:r>
            <w:r w:rsidRPr="00B832EC">
              <w:rPr>
                <w:rFonts w:ascii="Avenir Next LT Pro" w:eastAsia="Times New Roman" w:hAnsi="Avenir Next LT Pro" w:cs="Arial"/>
                <w:sz w:val="24"/>
                <w:szCs w:val="24"/>
                <w:lang w:eastAsia="en-GB"/>
              </w:rPr>
              <w:t>appear robust and appropriate.</w:t>
            </w:r>
          </w:p>
          <w:p w14:paraId="211494D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690460F" w:rsidR="00083678" w:rsidRPr="004F3ED9" w:rsidRDefault="004F3ED9">
            <w:pPr>
              <w:spacing w:after="255"/>
              <w:contextualSpacing/>
              <w:jc w:val="both"/>
              <w:rPr>
                <w:rFonts w:ascii="Avenir Next LT Pro" w:hAnsi="Avenir Next LT Pro" w:cs="Arial"/>
                <w:sz w:val="24"/>
                <w:szCs w:val="24"/>
              </w:rPr>
            </w:pPr>
            <w:r w:rsidRPr="004F3ED9">
              <w:rPr>
                <w:rFonts w:ascii="Avenir Next LT Pro" w:hAnsi="Avenir Next LT Pro" w:cs="Arial"/>
                <w:sz w:val="24"/>
                <w:szCs w:val="24"/>
              </w:rPr>
              <w:t>We</w:t>
            </w:r>
            <w:r>
              <w:rPr>
                <w:rFonts w:ascii="Avenir Next LT Pro" w:hAnsi="Avenir Next LT Pro" w:cs="Arial"/>
                <w:sz w:val="24"/>
                <w:szCs w:val="24"/>
              </w:rPr>
              <w:t xml:space="preserve"> are not persuaded that local accountability and annual returns will ensure delivery of agreed priorities.  KLTR may wish to manage a risk-based approach with appropriate use of conditions as detailed in Q6.</w:t>
            </w:r>
          </w:p>
          <w:p w14:paraId="704BC257" w14:textId="77777777" w:rsidR="00083678" w:rsidRDefault="00083678">
            <w:pPr>
              <w:spacing w:after="255"/>
              <w:contextualSpacing/>
              <w:jc w:val="both"/>
              <w:rPr>
                <w:rFonts w:ascii="Avenir Next LT Pro" w:hAnsi="Avenir Next LT Pro" w:cs="Arial"/>
                <w:b/>
                <w:bCs/>
                <w:sz w:val="24"/>
                <w:szCs w:val="24"/>
              </w:rPr>
            </w:pP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6760FD7C" w:rsidR="00083678" w:rsidRPr="00242070" w:rsidRDefault="0024207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242070">
              <w:rPr>
                <w:rFonts w:ascii="Avenir Next LT Pro" w:eastAsia="Times New Roman" w:hAnsi="Avenir Next LT Pro" w:cs="Arial"/>
                <w:sz w:val="24"/>
                <w:szCs w:val="24"/>
                <w:lang w:eastAsia="en-GB"/>
              </w:rPr>
              <w:t>We are satisfied with the recommendations outlined in section 4.1.</w:t>
            </w:r>
          </w:p>
          <w:p w14:paraId="61A520A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2F17FF06" w14:textId="15CDCAD6" w:rsidR="00083678" w:rsidRPr="00242070" w:rsidRDefault="0024207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242070">
              <w:rPr>
                <w:rFonts w:ascii="Avenir Next LT Pro" w:eastAsia="Times New Roman" w:hAnsi="Avenir Next LT Pro" w:cs="Arial"/>
                <w:sz w:val="24"/>
                <w:szCs w:val="24"/>
                <w:lang w:eastAsia="en-GB"/>
              </w:rPr>
              <w:t>We agree with the approach proposed.</w:t>
            </w: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6132ADB0" w:rsidR="00083678" w:rsidRPr="00242070" w:rsidRDefault="0024207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242070">
              <w:rPr>
                <w:rFonts w:ascii="Avenir Next LT Pro" w:eastAsia="Times New Roman" w:hAnsi="Avenir Next LT Pro" w:cs="Arial"/>
                <w:sz w:val="24"/>
                <w:szCs w:val="24"/>
                <w:lang w:eastAsia="en-GB"/>
              </w:rPr>
              <w:t>No</w:t>
            </w: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31C4FB86" w:rsidR="00083678" w:rsidRPr="00B832EC" w:rsidRDefault="00B832E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No</w:t>
            </w:r>
          </w:p>
          <w:p w14:paraId="47B9C88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particular current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ED848AE" w:rsidR="00083678" w:rsidRPr="00B832EC" w:rsidRDefault="00B832E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No</w:t>
            </w:r>
          </w:p>
          <w:p w14:paraId="2EA6711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religion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4400EB15" w14:textId="77777777" w:rsidR="00B832EC" w:rsidRPr="00B832EC" w:rsidRDefault="00B832EC" w:rsidP="00B832E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No</w:t>
            </w:r>
          </w:p>
          <w:p w14:paraId="0958C1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F55C4AC" w:rsidR="00083678" w:rsidRPr="00B832EC" w:rsidRDefault="00B832E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Bringing ownerless assets back into productive use, where this is deemed to be in the public interest and consistent with sustainable development is likely to have a positive impact on the environment.</w:t>
            </w:r>
          </w:p>
          <w:p w14:paraId="2D24998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Q26. Are you aware of any examples of how the proposals in this consultation might impact, positively or negatively, on groups or areas at socioeconomic disadvantage (such as income, low wealth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2A5811F8" w:rsidR="00083678" w:rsidRPr="00D9527B" w:rsidRDefault="00D9527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D9527B">
              <w:rPr>
                <w:rFonts w:ascii="Avenir Next LT Pro" w:eastAsia="Times New Roman" w:hAnsi="Avenir Next LT Pro" w:cs="Arial"/>
                <w:sz w:val="24"/>
                <w:szCs w:val="24"/>
                <w:lang w:eastAsia="en-GB"/>
              </w:rPr>
              <w:t>It is anticipated that some, perhaps many, of the assets subject to these provisions will be located in areas that experience socioeconomic disadvantage.  Access to the OPTS to help bring such assets into productive use will have a positive impact in such areas.</w:t>
            </w:r>
          </w:p>
          <w:p w14:paraId="61B1228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as a result of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5C46358B" w14:textId="77777777" w:rsidR="00D9527B" w:rsidRPr="00B832EC" w:rsidRDefault="00D9527B" w:rsidP="00D9527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No</w:t>
            </w:r>
          </w:p>
          <w:p w14:paraId="23F1538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C1F358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70D83678" w14:textId="77777777" w:rsidR="00D9527B" w:rsidRPr="00B832EC" w:rsidRDefault="00D9527B" w:rsidP="00D9527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832EC">
              <w:rPr>
                <w:rFonts w:ascii="Avenir Next LT Pro" w:eastAsia="Times New Roman" w:hAnsi="Avenir Next LT Pro" w:cs="Arial"/>
                <w:sz w:val="24"/>
                <w:szCs w:val="24"/>
                <w:lang w:eastAsia="en-GB"/>
              </w:rPr>
              <w:t>No</w:t>
            </w:r>
          </w:p>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7"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6E1" w14:textId="77777777" w:rsidR="002C7CDC" w:rsidRDefault="002C7CDC" w:rsidP="006529A2">
      <w:pPr>
        <w:spacing w:after="0" w:line="240" w:lineRule="auto"/>
      </w:pPr>
      <w:r>
        <w:separator/>
      </w:r>
    </w:p>
  </w:endnote>
  <w:endnote w:type="continuationSeparator" w:id="0">
    <w:p w14:paraId="1652BEDC" w14:textId="77777777" w:rsidR="002C7CDC" w:rsidRDefault="002C7CDC"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6DBE" w14:textId="77777777" w:rsidR="002C7CDC" w:rsidRDefault="002C7CDC" w:rsidP="006529A2">
      <w:pPr>
        <w:spacing w:after="0" w:line="240" w:lineRule="auto"/>
      </w:pPr>
      <w:r>
        <w:separator/>
      </w:r>
    </w:p>
  </w:footnote>
  <w:footnote w:type="continuationSeparator" w:id="0">
    <w:p w14:paraId="25EEAB44" w14:textId="77777777" w:rsidR="002C7CDC" w:rsidRDefault="002C7CDC"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2416"/>
    <w:multiLevelType w:val="hybridMultilevel"/>
    <w:tmpl w:val="7DF8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DB107D"/>
    <w:multiLevelType w:val="hybridMultilevel"/>
    <w:tmpl w:val="63C87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339696">
    <w:abstractNumId w:val="0"/>
  </w:num>
  <w:num w:numId="2" w16cid:durableId="47279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25FC1"/>
    <w:rsid w:val="00083678"/>
    <w:rsid w:val="00085948"/>
    <w:rsid w:val="001656E1"/>
    <w:rsid w:val="00184C80"/>
    <w:rsid w:val="001C5E92"/>
    <w:rsid w:val="00224C05"/>
    <w:rsid w:val="00231797"/>
    <w:rsid w:val="00242070"/>
    <w:rsid w:val="00244F1C"/>
    <w:rsid w:val="00296476"/>
    <w:rsid w:val="002A1527"/>
    <w:rsid w:val="002C7CDC"/>
    <w:rsid w:val="002D3596"/>
    <w:rsid w:val="00317FB3"/>
    <w:rsid w:val="00345FD8"/>
    <w:rsid w:val="003C055B"/>
    <w:rsid w:val="003D1AD8"/>
    <w:rsid w:val="003D517A"/>
    <w:rsid w:val="003E49D8"/>
    <w:rsid w:val="004C55F2"/>
    <w:rsid w:val="004E3210"/>
    <w:rsid w:val="004F3ED9"/>
    <w:rsid w:val="005472F9"/>
    <w:rsid w:val="005720C0"/>
    <w:rsid w:val="00586492"/>
    <w:rsid w:val="005956EC"/>
    <w:rsid w:val="005B7171"/>
    <w:rsid w:val="005C2ADE"/>
    <w:rsid w:val="005C6C74"/>
    <w:rsid w:val="005E0334"/>
    <w:rsid w:val="00627B73"/>
    <w:rsid w:val="00630CC9"/>
    <w:rsid w:val="006529A2"/>
    <w:rsid w:val="006664C2"/>
    <w:rsid w:val="0067468D"/>
    <w:rsid w:val="00703943"/>
    <w:rsid w:val="007269BD"/>
    <w:rsid w:val="00774C31"/>
    <w:rsid w:val="008111E8"/>
    <w:rsid w:val="00886CD5"/>
    <w:rsid w:val="008954E2"/>
    <w:rsid w:val="008D1EE8"/>
    <w:rsid w:val="008E46F6"/>
    <w:rsid w:val="00A1544B"/>
    <w:rsid w:val="00A21C51"/>
    <w:rsid w:val="00A47D87"/>
    <w:rsid w:val="00A569AE"/>
    <w:rsid w:val="00A61E2A"/>
    <w:rsid w:val="00A76EBD"/>
    <w:rsid w:val="00AD1933"/>
    <w:rsid w:val="00AF3E1A"/>
    <w:rsid w:val="00B321B0"/>
    <w:rsid w:val="00B43A2C"/>
    <w:rsid w:val="00B81E14"/>
    <w:rsid w:val="00B832EC"/>
    <w:rsid w:val="00BD0C64"/>
    <w:rsid w:val="00C24B42"/>
    <w:rsid w:val="00C42B86"/>
    <w:rsid w:val="00C51632"/>
    <w:rsid w:val="00C748C5"/>
    <w:rsid w:val="00CE5AAC"/>
    <w:rsid w:val="00D9527B"/>
    <w:rsid w:val="00E0798B"/>
    <w:rsid w:val="00E7487F"/>
    <w:rsid w:val="00E74D82"/>
    <w:rsid w:val="00EF0F04"/>
    <w:rsid w:val="00F4194F"/>
    <w:rsid w:val="00F6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KLT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2022-12-19T08:17:00Z</dcterms:created>
  <dcterms:modified xsi:type="dcterms:W3CDTF">2023-01-30T14:53:00Z</dcterms:modified>
</cp:coreProperties>
</file>